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4A3A70" w:rsidRDefault="00122172" w:rsidP="004A3A70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A3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122172" w:rsidRPr="00510674" w:rsidRDefault="00122172" w:rsidP="005B48A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674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510674" w:rsidRDefault="00122172" w:rsidP="005B48AB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674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510674" w:rsidRDefault="00122172" w:rsidP="005B48A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674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510674" w:rsidRDefault="00122172" w:rsidP="005B48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74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510674" w:rsidRDefault="003F4971" w:rsidP="005B48A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510674" w:rsidRDefault="00D656C2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510674" w:rsidRDefault="00696280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510674" w:rsidRDefault="006309FB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Каретина Н.В.</w:t>
            </w: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510674" w:rsidRDefault="00130BB5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40DD" w:rsidRPr="00510674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510674" w:rsidRDefault="00103888" w:rsidP="005B48AB">
            <w:pPr>
              <w:shd w:val="clear" w:color="auto" w:fill="FFFFFF"/>
              <w:spacing w:after="120"/>
              <w:rPr>
                <w:color w:val="333333"/>
              </w:rPr>
            </w:pPr>
            <w:hyperlink r:id="rId5" w:history="1">
              <w:r w:rsidR="006309FB" w:rsidRPr="00510674">
                <w:rPr>
                  <w:rStyle w:val="a5"/>
                </w:rPr>
                <w:t>karetinanv@mail.ru</w:t>
              </w:r>
            </w:hyperlink>
          </w:p>
          <w:p w:rsidR="00D656C2" w:rsidRPr="00510674" w:rsidRDefault="00D656C2" w:rsidP="005B48AB">
            <w:pPr>
              <w:pStyle w:val="a3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510674" w:rsidRDefault="00130BB5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4104" w:rsidRPr="00510674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</w:tr>
      <w:tr w:rsidR="00D656C2" w:rsidRPr="00510674" w:rsidTr="00D656C2">
        <w:tc>
          <w:tcPr>
            <w:tcW w:w="4252" w:type="dxa"/>
            <w:vAlign w:val="center"/>
          </w:tcPr>
          <w:p w:rsidR="00D656C2" w:rsidRPr="00510674" w:rsidRDefault="00D656C2" w:rsidP="005B4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067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510674" w:rsidRDefault="000B4184" w:rsidP="005B48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Кухня. Санитарно-гигиенические требования.</w:t>
            </w:r>
          </w:p>
        </w:tc>
      </w:tr>
    </w:tbl>
    <w:p w:rsidR="00D656C2" w:rsidRPr="00510674" w:rsidRDefault="00D656C2" w:rsidP="005B48AB"/>
    <w:p w:rsidR="00CB1128" w:rsidRPr="00510674" w:rsidRDefault="00CB1128" w:rsidP="005B48AB">
      <w:r w:rsidRPr="00510674">
        <w:t>Задание:</w:t>
      </w:r>
    </w:p>
    <w:p w:rsidR="00CB1128" w:rsidRPr="00510674" w:rsidRDefault="004E6729" w:rsidP="005B48AB">
      <w:pPr>
        <w:pStyle w:val="a6"/>
        <w:ind w:left="0"/>
      </w:pPr>
      <w:r w:rsidRPr="00510674">
        <w:t>1.</w:t>
      </w:r>
      <w:r w:rsidR="00CB1128" w:rsidRPr="00510674">
        <w:t>Изучить предложенный материал урока</w:t>
      </w:r>
    </w:p>
    <w:p w:rsidR="00CB1128" w:rsidRPr="00510674" w:rsidRDefault="004E6729" w:rsidP="005B48A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67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B1128" w:rsidRPr="00510674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4E6729" w:rsidRDefault="004E6729" w:rsidP="005B48AB">
      <w:pPr>
        <w:pStyle w:val="a7"/>
        <w:rPr>
          <w:bCs/>
          <w:color w:val="000000"/>
          <w:shd w:val="clear" w:color="auto" w:fill="FFFFFF"/>
        </w:rPr>
      </w:pPr>
      <w:r w:rsidRPr="00510674">
        <w:rPr>
          <w:bCs/>
          <w:color w:val="000000"/>
          <w:shd w:val="clear" w:color="auto" w:fill="FFFFFF"/>
        </w:rPr>
        <w:t>Содержание занятия:</w:t>
      </w:r>
    </w:p>
    <w:p w:rsidR="00BA2DDF" w:rsidRPr="00510674" w:rsidRDefault="00DC170C" w:rsidP="00BA2DDF">
      <w:pPr>
        <w:textAlignment w:val="baseline"/>
        <w:rPr>
          <w:rFonts w:eastAsia="Times New Roman"/>
          <w:bdr w:val="none" w:sz="0" w:space="0" w:color="auto" w:frame="1"/>
        </w:rPr>
      </w:pPr>
      <w:r w:rsidRPr="00510674">
        <w:rPr>
          <w:rFonts w:eastAsia="Times New Roman"/>
          <w:bdr w:val="none" w:sz="0" w:space="0" w:color="auto" w:frame="1"/>
        </w:rPr>
        <w:t xml:space="preserve">К помещению кухни и столовой предъявляют особые требования – это </w:t>
      </w:r>
      <w:proofErr w:type="gramStart"/>
      <w:r w:rsidRPr="00510674">
        <w:rPr>
          <w:rFonts w:eastAsia="Times New Roman"/>
          <w:bdr w:val="none" w:sz="0" w:space="0" w:color="auto" w:frame="1"/>
        </w:rPr>
        <w:t>прежде  всего</w:t>
      </w:r>
      <w:proofErr w:type="gramEnd"/>
      <w:r w:rsidRPr="00510674">
        <w:rPr>
          <w:rFonts w:eastAsia="Times New Roman"/>
          <w:bdr w:val="none" w:sz="0" w:space="0" w:color="auto" w:frame="1"/>
        </w:rPr>
        <w:t xml:space="preserve"> чистота. </w:t>
      </w:r>
    </w:p>
    <w:p w:rsidR="00DC170C" w:rsidRPr="00510674" w:rsidRDefault="00BA2DDF" w:rsidP="00DC170C">
      <w:pPr>
        <w:textAlignment w:val="baseline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 xml:space="preserve"> П</w:t>
      </w:r>
      <w:r w:rsidR="000B4184">
        <w:rPr>
          <w:rFonts w:eastAsia="Times New Roman"/>
          <w:bdr w:val="none" w:sz="0" w:space="0" w:color="auto" w:frame="1"/>
        </w:rPr>
        <w:t xml:space="preserve">родукты питания </w:t>
      </w:r>
      <w:r w:rsidR="00DC170C" w:rsidRPr="00510674">
        <w:rPr>
          <w:rFonts w:eastAsia="Times New Roman"/>
          <w:bdr w:val="none" w:sz="0" w:space="0" w:color="auto" w:frame="1"/>
        </w:rPr>
        <w:t xml:space="preserve"> надо уметь сох</w:t>
      </w:r>
      <w:r w:rsidR="000B4184">
        <w:rPr>
          <w:rFonts w:eastAsia="Times New Roman"/>
          <w:bdr w:val="none" w:sz="0" w:space="0" w:color="auto" w:frame="1"/>
        </w:rPr>
        <w:t>ранить и правильно переработать.  Э</w:t>
      </w:r>
      <w:r w:rsidR="00DC170C" w:rsidRPr="00510674">
        <w:rPr>
          <w:rFonts w:eastAsia="Times New Roman"/>
          <w:bdr w:val="none" w:sz="0" w:space="0" w:color="auto" w:frame="1"/>
        </w:rPr>
        <w:t xml:space="preserve">лектрическая или газовая плита – основное оборудование для тепловой обработки продуктов, и многочисленная кухонная утварь, посуда, разнообразные технические </w:t>
      </w:r>
      <w:r w:rsidR="000B4184">
        <w:rPr>
          <w:rFonts w:eastAsia="Times New Roman"/>
          <w:bdr w:val="none" w:sz="0" w:space="0" w:color="auto" w:frame="1"/>
        </w:rPr>
        <w:t>приспособления и электроприборы необходимо содержать в чистоте.</w:t>
      </w:r>
    </w:p>
    <w:p w:rsidR="00DC170C" w:rsidRDefault="00DC170C" w:rsidP="00DC170C">
      <w:pPr>
        <w:textAlignment w:val="baseline"/>
        <w:rPr>
          <w:bCs/>
          <w:color w:val="000000"/>
          <w:shd w:val="clear" w:color="auto" w:fill="FFFFFF"/>
        </w:rPr>
      </w:pPr>
      <w:r w:rsidRPr="00510674">
        <w:rPr>
          <w:rFonts w:eastAsia="Times New Roman"/>
          <w:bdr w:val="none" w:sz="0" w:space="0" w:color="auto" w:frame="1"/>
        </w:rPr>
        <w:t>Приготовление пищи не терпит присутствия грязи на руках, продуктах, посуде, так как болезненные микробы могут вызвать пищевые отравления. Вот почему при кулинарных работах нужно соблюдать санитарн</w:t>
      </w:r>
      <w:r w:rsidR="000B4184">
        <w:rPr>
          <w:rFonts w:eastAsia="Times New Roman"/>
          <w:bdr w:val="none" w:sz="0" w:space="0" w:color="auto" w:frame="1"/>
        </w:rPr>
        <w:t xml:space="preserve">о-гигиенические требования. </w:t>
      </w:r>
    </w:p>
    <w:p w:rsidR="003249F7" w:rsidRPr="00DC170C" w:rsidRDefault="003249F7" w:rsidP="003249F7">
      <w:pPr>
        <w:textAlignment w:val="baseline"/>
        <w:rPr>
          <w:rFonts w:eastAsia="Times New Roman"/>
        </w:rPr>
      </w:pPr>
      <w:r w:rsidRPr="00DC170C">
        <w:rPr>
          <w:rFonts w:eastAsia="Times New Roman"/>
          <w:b/>
          <w:bdr w:val="none" w:sz="0" w:space="0" w:color="auto" w:frame="1"/>
        </w:rPr>
        <w:t>Кулинария</w:t>
      </w:r>
      <w:r w:rsidRPr="00DC170C">
        <w:rPr>
          <w:rFonts w:eastAsia="Times New Roman"/>
          <w:bdr w:val="none" w:sz="0" w:space="0" w:color="auto" w:frame="1"/>
        </w:rPr>
        <w:t xml:space="preserve"> (от лат. </w:t>
      </w:r>
      <w:proofErr w:type="spellStart"/>
      <w:r w:rsidRPr="00DC170C">
        <w:rPr>
          <w:rFonts w:eastAsia="Times New Roman"/>
          <w:bdr w:val="none" w:sz="0" w:space="0" w:color="auto" w:frame="1"/>
        </w:rPr>
        <w:t>culina</w:t>
      </w:r>
      <w:proofErr w:type="spellEnd"/>
      <w:r w:rsidRPr="00DC170C">
        <w:rPr>
          <w:rFonts w:eastAsia="Times New Roman"/>
          <w:bdr w:val="none" w:sz="0" w:space="0" w:color="auto" w:frame="1"/>
        </w:rPr>
        <w:t xml:space="preserve"> – «кухня») – искусство приготовления пищи. </w:t>
      </w:r>
    </w:p>
    <w:p w:rsidR="003249F7" w:rsidRPr="00DC170C" w:rsidRDefault="003249F7" w:rsidP="003249F7">
      <w:pPr>
        <w:textAlignment w:val="baseline"/>
        <w:rPr>
          <w:rFonts w:eastAsia="Times New Roman"/>
        </w:rPr>
      </w:pPr>
      <w:r w:rsidRPr="00DC170C">
        <w:rPr>
          <w:rFonts w:eastAsia="Times New Roman"/>
          <w:b/>
          <w:bdr w:val="none" w:sz="0" w:space="0" w:color="auto" w:frame="1"/>
        </w:rPr>
        <w:t>Санитария</w:t>
      </w:r>
      <w:r w:rsidRPr="00DC170C">
        <w:rPr>
          <w:rFonts w:eastAsia="Times New Roman"/>
          <w:bdr w:val="none" w:sz="0" w:space="0" w:color="auto" w:frame="1"/>
        </w:rPr>
        <w:t xml:space="preserve"> (от лат. </w:t>
      </w:r>
      <w:proofErr w:type="spellStart"/>
      <w:r w:rsidRPr="00DC170C">
        <w:rPr>
          <w:rFonts w:eastAsia="Times New Roman"/>
          <w:bdr w:val="none" w:sz="0" w:space="0" w:color="auto" w:frame="1"/>
        </w:rPr>
        <w:t>sanitas</w:t>
      </w:r>
      <w:proofErr w:type="spellEnd"/>
      <w:r w:rsidRPr="00DC170C">
        <w:rPr>
          <w:rFonts w:eastAsia="Times New Roman"/>
          <w:bdr w:val="none" w:sz="0" w:space="0" w:color="auto" w:frame="1"/>
        </w:rPr>
        <w:t xml:space="preserve"> – «здоровье») – система мероприятий, обеспечивающих охрану здоровья и профилактику различных заболеваний. </w:t>
      </w:r>
    </w:p>
    <w:p w:rsidR="003249F7" w:rsidRPr="00DC170C" w:rsidRDefault="003249F7" w:rsidP="003249F7">
      <w:pPr>
        <w:textAlignment w:val="baseline"/>
        <w:rPr>
          <w:rFonts w:eastAsia="Times New Roman"/>
        </w:rPr>
      </w:pPr>
      <w:r w:rsidRPr="00DC170C">
        <w:rPr>
          <w:rFonts w:eastAsia="Times New Roman"/>
          <w:b/>
          <w:bdr w:val="none" w:sz="0" w:space="0" w:color="auto" w:frame="1"/>
        </w:rPr>
        <w:t>Гигиена</w:t>
      </w:r>
      <w:r w:rsidRPr="00DC170C">
        <w:rPr>
          <w:rFonts w:eastAsia="Times New Roman"/>
          <w:bdr w:val="none" w:sz="0" w:space="0" w:color="auto" w:frame="1"/>
        </w:rPr>
        <w:t> — раздел медицины, изучающий влияние жизни и труда на здоровье человека и разрабатывающий меры (санитарные нормы и правила), направленные на предупреждение заболеваний, обеспечение оптимальных условий существования, укрепление здоровья и продление жизни. </w:t>
      </w:r>
    </w:p>
    <w:p w:rsidR="003249F7" w:rsidRPr="00DC170C" w:rsidRDefault="003249F7" w:rsidP="003249F7">
      <w:pPr>
        <w:spacing w:after="450"/>
        <w:textAlignment w:val="baseline"/>
        <w:rPr>
          <w:rFonts w:eastAsia="Times New Roman"/>
        </w:rPr>
      </w:pPr>
      <w:proofErr w:type="spellStart"/>
      <w:r w:rsidRPr="00DC170C">
        <w:rPr>
          <w:rFonts w:eastAsia="Times New Roman"/>
          <w:b/>
          <w:bCs/>
        </w:rPr>
        <w:t>Санитарно</w:t>
      </w:r>
      <w:proofErr w:type="spellEnd"/>
      <w:r w:rsidRPr="00DC170C">
        <w:rPr>
          <w:rFonts w:eastAsia="Times New Roman"/>
          <w:b/>
          <w:bCs/>
        </w:rPr>
        <w:t xml:space="preserve"> – гигиенические требования  к лицам, приготавливающим пищу:</w:t>
      </w:r>
    </w:p>
    <w:p w:rsidR="003249F7" w:rsidRPr="00DC170C" w:rsidRDefault="003249F7" w:rsidP="003249F7">
      <w:pPr>
        <w:numPr>
          <w:ilvl w:val="0"/>
          <w:numId w:val="18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Готовить пищу надо в специальной одежде.</w:t>
      </w:r>
    </w:p>
    <w:p w:rsidR="00DC170C" w:rsidRPr="00DC170C" w:rsidRDefault="003249F7" w:rsidP="003249F7">
      <w:pPr>
        <w:numPr>
          <w:ilvl w:val="0"/>
          <w:numId w:val="18"/>
        </w:numPr>
        <w:spacing w:after="450"/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Приступая к приготовлению пищи, нужно тщательно вымыть руки с мылом. Ногти должны быть коротко острижены. </w:t>
      </w:r>
    </w:p>
    <w:p w:rsidR="003249F7" w:rsidRPr="00DC170C" w:rsidRDefault="003249F7" w:rsidP="003249F7">
      <w:pPr>
        <w:numPr>
          <w:ilvl w:val="0"/>
          <w:numId w:val="18"/>
        </w:numPr>
        <w:spacing w:after="450"/>
        <w:ind w:left="300"/>
        <w:textAlignment w:val="baseline"/>
        <w:rPr>
          <w:rFonts w:eastAsia="Times New Roman"/>
        </w:rPr>
      </w:pPr>
      <w:proofErr w:type="spellStart"/>
      <w:r w:rsidRPr="00DC170C">
        <w:rPr>
          <w:rFonts w:eastAsia="Times New Roman"/>
          <w:b/>
          <w:bCs/>
        </w:rPr>
        <w:t>Санитарно</w:t>
      </w:r>
      <w:proofErr w:type="spellEnd"/>
      <w:r w:rsidRPr="00DC170C">
        <w:rPr>
          <w:rFonts w:eastAsia="Times New Roman"/>
          <w:b/>
          <w:bCs/>
        </w:rPr>
        <w:t xml:space="preserve"> – гигиенические требования  к приготовлению пищи.</w:t>
      </w:r>
    </w:p>
    <w:p w:rsidR="003249F7" w:rsidRPr="00DC170C" w:rsidRDefault="003249F7" w:rsidP="003249F7">
      <w:pPr>
        <w:numPr>
          <w:ilvl w:val="0"/>
          <w:numId w:val="19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До тепловой обработки продукты должны быть вымыты.</w:t>
      </w:r>
    </w:p>
    <w:p w:rsidR="003249F7" w:rsidRPr="00DC170C" w:rsidRDefault="003249F7" w:rsidP="003249F7">
      <w:pPr>
        <w:numPr>
          <w:ilvl w:val="0"/>
          <w:numId w:val="19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Если фрукты о овощи не будут подвергаться тепловой обработке, их надо мыть тщательно, а по окончании мытья ополоснуть кипячёной водой.</w:t>
      </w:r>
    </w:p>
    <w:p w:rsidR="003249F7" w:rsidRPr="00DC170C" w:rsidRDefault="003249F7" w:rsidP="003249F7">
      <w:pPr>
        <w:numPr>
          <w:ilvl w:val="0"/>
          <w:numId w:val="19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lastRenderedPageBreak/>
        <w:t>Различные виды продуктов следует обрабатывать на разных разделочных досках с соответствующей маркировкой.</w:t>
      </w:r>
    </w:p>
    <w:p w:rsidR="003249F7" w:rsidRPr="00DC170C" w:rsidRDefault="003249F7" w:rsidP="003249F7">
      <w:pPr>
        <w:numPr>
          <w:ilvl w:val="0"/>
          <w:numId w:val="19"/>
        </w:numPr>
        <w:spacing w:after="450"/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Нельзя готовить пищу в посуде с поврежденной эмалью. </w:t>
      </w:r>
    </w:p>
    <w:p w:rsidR="003249F7" w:rsidRPr="00DC170C" w:rsidRDefault="003249F7" w:rsidP="003249F7">
      <w:pPr>
        <w:spacing w:after="450"/>
        <w:textAlignment w:val="baseline"/>
        <w:rPr>
          <w:rFonts w:eastAsia="Times New Roman"/>
        </w:rPr>
      </w:pPr>
      <w:proofErr w:type="spellStart"/>
      <w:r w:rsidRPr="00DC170C">
        <w:rPr>
          <w:rFonts w:eastAsia="Times New Roman"/>
          <w:b/>
          <w:bCs/>
        </w:rPr>
        <w:t>Санитарно</w:t>
      </w:r>
      <w:proofErr w:type="spellEnd"/>
      <w:r w:rsidRPr="00DC170C">
        <w:rPr>
          <w:rFonts w:eastAsia="Times New Roman"/>
          <w:b/>
          <w:bCs/>
        </w:rPr>
        <w:t xml:space="preserve"> – гигиенические требования  к хранению продуктов и готовых блюд.</w:t>
      </w:r>
    </w:p>
    <w:p w:rsidR="003249F7" w:rsidRPr="00DC170C" w:rsidRDefault="003249F7" w:rsidP="003249F7">
      <w:pPr>
        <w:numPr>
          <w:ilvl w:val="0"/>
          <w:numId w:val="20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Нельзя употреблять в пищу несвежие продукты.</w:t>
      </w:r>
    </w:p>
    <w:p w:rsidR="003249F7" w:rsidRPr="00DC170C" w:rsidRDefault="003249F7" w:rsidP="003249F7">
      <w:pPr>
        <w:numPr>
          <w:ilvl w:val="0"/>
          <w:numId w:val="20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Продукты и готовые блюда можно хранить в закрытом виде и отдельно от сырых.</w:t>
      </w:r>
    </w:p>
    <w:p w:rsidR="003249F7" w:rsidRPr="00DC170C" w:rsidRDefault="003249F7" w:rsidP="003249F7">
      <w:pPr>
        <w:numPr>
          <w:ilvl w:val="0"/>
          <w:numId w:val="20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Перед загрузкой в морозильную камеру все продукты заворачивают в пищевую плёнку.</w:t>
      </w:r>
    </w:p>
    <w:p w:rsidR="003249F7" w:rsidRPr="00DC170C" w:rsidRDefault="003249F7" w:rsidP="003249F7">
      <w:pPr>
        <w:numPr>
          <w:ilvl w:val="0"/>
          <w:numId w:val="20"/>
        </w:numPr>
        <w:ind w:left="30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Различные продукты и блюда требуют определённой температуры хранения, поэтому их размещают на соответствующих полках.</w:t>
      </w:r>
    </w:p>
    <w:p w:rsidR="003249F7" w:rsidRPr="005575A5" w:rsidRDefault="003249F7" w:rsidP="003249F7">
      <w:pPr>
        <w:numPr>
          <w:ilvl w:val="0"/>
          <w:numId w:val="20"/>
        </w:numPr>
        <w:spacing w:after="450"/>
        <w:ind w:left="300"/>
        <w:textAlignment w:val="baseline"/>
        <w:rPr>
          <w:rFonts w:eastAsia="Times New Roman"/>
        </w:rPr>
      </w:pPr>
      <w:r w:rsidRPr="005575A5">
        <w:rPr>
          <w:rFonts w:eastAsia="Times New Roman"/>
          <w:bdr w:val="none" w:sz="0" w:space="0" w:color="auto" w:frame="1"/>
        </w:rPr>
        <w:t>Приготовленные блюда помещают в холодильник остывшими в посуде под крышкой.</w:t>
      </w:r>
    </w:p>
    <w:p w:rsidR="005575A5" w:rsidRDefault="003249F7" w:rsidP="005575A5">
      <w:pPr>
        <w:spacing w:after="450"/>
        <w:textAlignment w:val="baseline"/>
        <w:rPr>
          <w:rFonts w:eastAsia="Times New Roman"/>
          <w:b/>
          <w:bCs/>
        </w:rPr>
      </w:pPr>
      <w:r w:rsidRPr="00DC170C">
        <w:rPr>
          <w:rFonts w:eastAsia="Times New Roman"/>
          <w:b/>
          <w:bCs/>
        </w:rPr>
        <w:t>Пищевые отравления и меры их предупреждения.</w:t>
      </w:r>
    </w:p>
    <w:p w:rsidR="003249F7" w:rsidRPr="00DC170C" w:rsidRDefault="003249F7" w:rsidP="005575A5">
      <w:pPr>
        <w:spacing w:after="450"/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Признаки болезни: </w:t>
      </w:r>
    </w:p>
    <w:p w:rsidR="003249F7" w:rsidRPr="00DC170C" w:rsidRDefault="003249F7" w:rsidP="005575A5">
      <w:pPr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Слабость, рвота, расстройство желудка, боли в животе, повышение температуры, иногда судороги.</w:t>
      </w:r>
    </w:p>
    <w:p w:rsidR="003249F7" w:rsidRPr="00DC170C" w:rsidRDefault="003249F7" w:rsidP="005575A5">
      <w:pPr>
        <w:textAlignment w:val="baseline"/>
        <w:rPr>
          <w:rFonts w:eastAsia="Times New Roman"/>
        </w:rPr>
      </w:pPr>
      <w:r w:rsidRPr="00DC170C">
        <w:rPr>
          <w:rFonts w:eastAsia="Times New Roman"/>
          <w:bdr w:val="none" w:sz="0" w:space="0" w:color="auto" w:frame="1"/>
        </w:rPr>
        <w:t>Отравление может проявиться через 6 часов и иногда через сутки. </w:t>
      </w:r>
    </w:p>
    <w:p w:rsidR="003249F7" w:rsidRPr="00510674" w:rsidRDefault="003249F7" w:rsidP="00DC170C">
      <w:pPr>
        <w:textAlignment w:val="baseline"/>
        <w:rPr>
          <w:bCs/>
          <w:color w:val="000000"/>
          <w:shd w:val="clear" w:color="auto" w:fill="FFFFFF"/>
        </w:rPr>
      </w:pPr>
      <w:r w:rsidRPr="00DC170C">
        <w:rPr>
          <w:rFonts w:eastAsia="Times New Roman"/>
          <w:b/>
          <w:bCs/>
        </w:rPr>
        <w:t>Помните! </w:t>
      </w:r>
      <w:r w:rsidRPr="00DC170C">
        <w:rPr>
          <w:rFonts w:eastAsia="Times New Roman"/>
          <w:bdr w:val="none" w:sz="0" w:space="0" w:color="auto" w:frame="1"/>
        </w:rPr>
        <w:t>При первых признаках пищевого отравления нужно немедленно обратиться к врачу, сообщить учителю и родителям.</w:t>
      </w:r>
    </w:p>
    <w:p w:rsidR="005B48AB" w:rsidRPr="00510674" w:rsidRDefault="005B48AB" w:rsidP="005B48AB">
      <w:pPr>
        <w:textAlignment w:val="baseline"/>
        <w:rPr>
          <w:rFonts w:eastAsia="Times New Roman"/>
        </w:rPr>
      </w:pP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 xml:space="preserve">Проверочная работа 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Кухонная посуда.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1. Что относится к кухонной посуде?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сковорода, кастрюля;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дуршлаг, сито;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ножи, ложки;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2. Что относится к кухонному инвентарю?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разделочные доски, ножи, скалка;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тарелки, чашки;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губки, щётки;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3. Что относится к столовой посуде?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ложки, вилки;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кастрюли, формы для выпечки;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блюда, супницы, тарелки;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4. Что облегчает мытьё посуды?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посудомоечная машина;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средство для мытья посуды;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приспособления для мытья посуды;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5. Пригоревшую к посуде пищу необходимо: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соскабливать;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оставлять;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отмачивать;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6. Перед мытьём посуды, что с ней делают?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замачивают;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сортируют;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ополаскивают;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lastRenderedPageBreak/>
        <w:t>7. Обозначение посуды: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а) П;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И;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С;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b/>
          <w:bCs/>
          <w:color w:val="000000"/>
        </w:rPr>
        <w:t>8. Обозначение столовых приборов: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 xml:space="preserve">а) </w:t>
      </w:r>
      <w:proofErr w:type="spellStart"/>
      <w:r w:rsidRPr="00510674">
        <w:rPr>
          <w:i/>
          <w:iCs/>
          <w:color w:val="000000"/>
        </w:rPr>
        <w:t>Пр</w:t>
      </w:r>
      <w:proofErr w:type="spellEnd"/>
      <w:r w:rsidRPr="00510674">
        <w:rPr>
          <w:i/>
          <w:iCs/>
          <w:color w:val="000000"/>
        </w:rPr>
        <w:t>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б) С;</w:t>
      </w:r>
    </w:p>
    <w:p w:rsidR="00510674" w:rsidRPr="00510674" w:rsidRDefault="00510674" w:rsidP="005106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674">
        <w:rPr>
          <w:i/>
          <w:iCs/>
          <w:color w:val="000000"/>
        </w:rPr>
        <w:t>в) П.</w:t>
      </w:r>
    </w:p>
    <w:p w:rsidR="00C1598A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C1598A" w:rsidRPr="00BA2DDF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A2DDF">
        <w:rPr>
          <w:rStyle w:val="c1"/>
          <w:b/>
          <w:color w:val="000000"/>
        </w:rPr>
        <w:t>9.К чайной посуде относятся:</w:t>
      </w:r>
    </w:p>
    <w:p w:rsidR="00C1598A" w:rsidRPr="00BA2DDF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A2DDF">
        <w:rPr>
          <w:rStyle w:val="c4"/>
          <w:i/>
          <w:iCs/>
          <w:color w:val="000000"/>
        </w:rPr>
        <w:t>Выберите несколько из 9 вариантов ответа:</w:t>
      </w:r>
    </w:p>
    <w:p w:rsidR="00C1598A" w:rsidRPr="005575A5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5575A5">
        <w:rPr>
          <w:rStyle w:val="c1"/>
          <w:i/>
          <w:color w:val="000000"/>
        </w:rPr>
        <w:t>1) сковорода                        2) чашки                             3) молочник</w:t>
      </w:r>
    </w:p>
    <w:p w:rsidR="00C1598A" w:rsidRPr="005575A5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5575A5">
        <w:rPr>
          <w:rStyle w:val="c1"/>
          <w:i/>
          <w:color w:val="000000"/>
        </w:rPr>
        <w:t>4) сотейник                          5) заварочный чайник       6) сахарница</w:t>
      </w:r>
    </w:p>
    <w:p w:rsidR="00C1598A" w:rsidRPr="005575A5" w:rsidRDefault="00C1598A" w:rsidP="00C159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5575A5">
        <w:rPr>
          <w:rStyle w:val="c1"/>
          <w:i/>
          <w:color w:val="000000"/>
        </w:rPr>
        <w:t>7) блюдца                            8) кастрюля                        9) ложка</w:t>
      </w:r>
    </w:p>
    <w:p w:rsidR="00334803" w:rsidRPr="00BA2DDF" w:rsidRDefault="00334803" w:rsidP="003348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334803" w:rsidRPr="00BA2DDF" w:rsidRDefault="00334803" w:rsidP="003348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</w:rPr>
      </w:pPr>
      <w:r w:rsidRPr="00BA2DDF">
        <w:rPr>
          <w:rStyle w:val="c1"/>
          <w:b/>
          <w:color w:val="000000"/>
        </w:rPr>
        <w:t>10.Главное требование к помещению столовой и кухни:</w:t>
      </w:r>
    </w:p>
    <w:p w:rsidR="00334803" w:rsidRPr="00BA2DDF" w:rsidRDefault="00334803" w:rsidP="003348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A2DDF">
        <w:rPr>
          <w:rStyle w:val="c4"/>
          <w:i/>
          <w:iCs/>
          <w:color w:val="000000"/>
        </w:rPr>
        <w:t>Выберите один из 3 вариантов ответа:</w:t>
      </w:r>
    </w:p>
    <w:p w:rsidR="00334803" w:rsidRPr="005575A5" w:rsidRDefault="00334803" w:rsidP="0033480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5575A5">
        <w:rPr>
          <w:rStyle w:val="c1"/>
          <w:i/>
          <w:color w:val="000000"/>
        </w:rPr>
        <w:t>1) освещенность                 2) оснащенность                3) чистота</w:t>
      </w:r>
    </w:p>
    <w:p w:rsidR="005B48AB" w:rsidRPr="005575A5" w:rsidRDefault="00BA2DDF" w:rsidP="005B48AB">
      <w:pPr>
        <w:pStyle w:val="a7"/>
        <w:rPr>
          <w:bCs/>
          <w:i/>
          <w:color w:val="000000" w:themeColor="text1"/>
          <w:shd w:val="clear" w:color="auto" w:fill="FFFFFF"/>
        </w:rPr>
      </w:pPr>
      <w:r w:rsidRPr="00BA2DDF">
        <w:rPr>
          <w:b/>
          <w:color w:val="000000" w:themeColor="text1"/>
          <w:shd w:val="clear" w:color="auto" w:fill="FFFFFF"/>
        </w:rPr>
        <w:t>11. Руки нужно мыть столько раз в день:</w:t>
      </w:r>
      <w:r w:rsidRPr="00BA2DDF">
        <w:rPr>
          <w:rFonts w:ascii="Helvetica" w:hAnsi="Helvetica" w:cs="Helvetica"/>
          <w:color w:val="000000" w:themeColor="text1"/>
        </w:rPr>
        <w:br/>
      </w:r>
      <w:r w:rsidRPr="005575A5">
        <w:rPr>
          <w:i/>
          <w:color w:val="000000" w:themeColor="text1"/>
          <w:shd w:val="clear" w:color="auto" w:fill="FFFFFF"/>
        </w:rPr>
        <w:t>а) 2 раза</w:t>
      </w:r>
      <w:r w:rsidRPr="005575A5">
        <w:rPr>
          <w:i/>
          <w:color w:val="000000" w:themeColor="text1"/>
        </w:rPr>
        <w:br/>
      </w:r>
      <w:r w:rsidRPr="005575A5">
        <w:rPr>
          <w:i/>
          <w:color w:val="000000" w:themeColor="text1"/>
          <w:shd w:val="clear" w:color="auto" w:fill="FFFFFF"/>
        </w:rPr>
        <w:t xml:space="preserve">б) по мере необходимости </w:t>
      </w:r>
      <w:r w:rsidRPr="005575A5">
        <w:rPr>
          <w:i/>
          <w:color w:val="000000" w:themeColor="text1"/>
        </w:rPr>
        <w:br/>
      </w:r>
      <w:r w:rsidRPr="005575A5">
        <w:rPr>
          <w:i/>
          <w:color w:val="000000" w:themeColor="text1"/>
          <w:shd w:val="clear" w:color="auto" w:fill="FFFFFF"/>
        </w:rPr>
        <w:t>в) перед едой</w:t>
      </w:r>
    </w:p>
    <w:p w:rsidR="002B21CC" w:rsidRPr="00510674" w:rsidRDefault="002B21CC" w:rsidP="005B48AB"/>
    <w:p w:rsidR="002B21CC" w:rsidRPr="00510674" w:rsidRDefault="002B21CC" w:rsidP="005B48AB"/>
    <w:p w:rsidR="002B21CC" w:rsidRPr="00510674" w:rsidRDefault="002B21CC" w:rsidP="005B48AB"/>
    <w:p w:rsidR="00CB1128" w:rsidRPr="00510674" w:rsidRDefault="00CB1128" w:rsidP="005B48AB">
      <w:pPr>
        <w:ind w:left="360"/>
      </w:pPr>
    </w:p>
    <w:sectPr w:rsidR="00CB1128" w:rsidRPr="0051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D81"/>
    <w:multiLevelType w:val="multilevel"/>
    <w:tmpl w:val="BBF6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40D0D"/>
    <w:multiLevelType w:val="multilevel"/>
    <w:tmpl w:val="BC62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1560A"/>
    <w:multiLevelType w:val="multilevel"/>
    <w:tmpl w:val="1E6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C35BE"/>
    <w:multiLevelType w:val="multilevel"/>
    <w:tmpl w:val="D530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816B0"/>
    <w:multiLevelType w:val="multilevel"/>
    <w:tmpl w:val="0BEC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D00B6"/>
    <w:multiLevelType w:val="multilevel"/>
    <w:tmpl w:val="03B8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93B41"/>
    <w:multiLevelType w:val="multilevel"/>
    <w:tmpl w:val="EF7C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2F2770"/>
    <w:multiLevelType w:val="multilevel"/>
    <w:tmpl w:val="48D6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E4387"/>
    <w:multiLevelType w:val="multilevel"/>
    <w:tmpl w:val="9A86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57AA2"/>
    <w:multiLevelType w:val="multilevel"/>
    <w:tmpl w:val="B70C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C2228"/>
    <w:multiLevelType w:val="multilevel"/>
    <w:tmpl w:val="158E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5B624A"/>
    <w:multiLevelType w:val="multilevel"/>
    <w:tmpl w:val="1E563B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0087F"/>
    <w:multiLevelType w:val="multilevel"/>
    <w:tmpl w:val="2ACA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DC7416"/>
    <w:multiLevelType w:val="multilevel"/>
    <w:tmpl w:val="8B78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BD3ED4"/>
    <w:multiLevelType w:val="multilevel"/>
    <w:tmpl w:val="22CE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811DF"/>
    <w:multiLevelType w:val="multilevel"/>
    <w:tmpl w:val="B9F4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16F7E"/>
    <w:multiLevelType w:val="multilevel"/>
    <w:tmpl w:val="F50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2"/>
  </w:num>
  <w:num w:numId="5">
    <w:abstractNumId w:val="19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  <w:num w:numId="13">
    <w:abstractNumId w:val="16"/>
  </w:num>
  <w:num w:numId="14">
    <w:abstractNumId w:val="8"/>
  </w:num>
  <w:num w:numId="15">
    <w:abstractNumId w:val="0"/>
  </w:num>
  <w:num w:numId="16">
    <w:abstractNumId w:val="12"/>
  </w:num>
  <w:num w:numId="17">
    <w:abstractNumId w:val="14"/>
  </w:num>
  <w:num w:numId="18">
    <w:abstractNumId w:val="15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B4184"/>
    <w:rsid w:val="00103888"/>
    <w:rsid w:val="00122172"/>
    <w:rsid w:val="00130BB5"/>
    <w:rsid w:val="00180284"/>
    <w:rsid w:val="002B06D8"/>
    <w:rsid w:val="002B21CC"/>
    <w:rsid w:val="0030491F"/>
    <w:rsid w:val="003249F7"/>
    <w:rsid w:val="003266A5"/>
    <w:rsid w:val="00334104"/>
    <w:rsid w:val="00334803"/>
    <w:rsid w:val="003B083C"/>
    <w:rsid w:val="003F4971"/>
    <w:rsid w:val="00431F9F"/>
    <w:rsid w:val="004A3A70"/>
    <w:rsid w:val="004B33FC"/>
    <w:rsid w:val="004E6729"/>
    <w:rsid w:val="00510674"/>
    <w:rsid w:val="005152C5"/>
    <w:rsid w:val="005575A5"/>
    <w:rsid w:val="00594E32"/>
    <w:rsid w:val="005B48AB"/>
    <w:rsid w:val="006309FB"/>
    <w:rsid w:val="00696280"/>
    <w:rsid w:val="006C786F"/>
    <w:rsid w:val="00724788"/>
    <w:rsid w:val="00746A4E"/>
    <w:rsid w:val="00760C0A"/>
    <w:rsid w:val="00792B71"/>
    <w:rsid w:val="008B310E"/>
    <w:rsid w:val="008D280C"/>
    <w:rsid w:val="009534DA"/>
    <w:rsid w:val="00976798"/>
    <w:rsid w:val="009D539F"/>
    <w:rsid w:val="00AB4ACF"/>
    <w:rsid w:val="00AD4039"/>
    <w:rsid w:val="00AE220E"/>
    <w:rsid w:val="00B5568C"/>
    <w:rsid w:val="00B65340"/>
    <w:rsid w:val="00B66A55"/>
    <w:rsid w:val="00BA2DDF"/>
    <w:rsid w:val="00C1598A"/>
    <w:rsid w:val="00C97036"/>
    <w:rsid w:val="00CB1128"/>
    <w:rsid w:val="00CD6D9D"/>
    <w:rsid w:val="00D656C2"/>
    <w:rsid w:val="00DC170C"/>
    <w:rsid w:val="00E345AD"/>
    <w:rsid w:val="00EA2DA5"/>
    <w:rsid w:val="00EB03E0"/>
    <w:rsid w:val="00F116D5"/>
    <w:rsid w:val="00F240DD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73FB2-3F05-4C8B-BFD5-8ACFC88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4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B66A5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4A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0">
    <w:name w:val="c0"/>
    <w:basedOn w:val="a"/>
    <w:rsid w:val="00C1598A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C1598A"/>
  </w:style>
  <w:style w:type="character" w:customStyle="1" w:styleId="c1">
    <w:name w:val="c1"/>
    <w:basedOn w:val="a0"/>
    <w:rsid w:val="00C1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6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6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564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27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tin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2022-02-17T04:27:00Z</dcterms:created>
  <dcterms:modified xsi:type="dcterms:W3CDTF">2022-02-17T04:27:00Z</dcterms:modified>
</cp:coreProperties>
</file>