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/>
          <w:b/>
          <w:b/>
          <w:sz w:val="20"/>
          <w:szCs w:val="20"/>
        </w:rPr>
      </w:pPr>
      <w:r>
        <w:rPr>
          <w:rFonts w:eastAsia="Calibri" w:cs="" w:cstheme="minorBidi" w:eastAsiaTheme="minorHAnsi"/>
        </w:rPr>
        <w:t xml:space="preserve">                                             </w:t>
      </w:r>
      <w:r>
        <w:rPr>
          <w:rFonts w:eastAsia="Calibri" w:cs="" w:cstheme="minorBidi" w:eastAsiaTheme="minorHAnsi"/>
          <w:sz w:val="20"/>
          <w:szCs w:val="20"/>
        </w:rPr>
        <w:t xml:space="preserve">  </w:t>
      </w:r>
      <w:r>
        <w:rPr>
          <w:rFonts w:ascii="Times New Roman" w:hAnsi="Times New Roman"/>
          <w:b/>
          <w:sz w:val="20"/>
          <w:szCs w:val="20"/>
        </w:rPr>
        <w:t>Муниципальное казенное общеобразовательное учреждение</w:t>
      </w:r>
    </w:p>
    <w:p>
      <w:pPr>
        <w:pStyle w:val="NoSpacing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«Элисенваарская средняя общеобразовательная школа»</w:t>
      </w:r>
    </w:p>
    <w:p>
      <w:pPr>
        <w:pStyle w:val="NoSpacing"/>
        <w:pBdr>
          <w:bottom w:val="single" w:sz="12" w:space="1" w:color="000000"/>
        </w:pBdr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(МКОУ «Элисенваарская СОШ»)</w:t>
      </w:r>
    </w:p>
    <w:p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186720 Республика Карелия, Лахденпохский р-н, п. Элисенваара, ул. Школьная, д.7,</w:t>
      </w:r>
    </w:p>
    <w:p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тел/факс (814)50 33-651, </w:t>
      </w:r>
      <w:hyperlink r:id="rId2">
        <w:r>
          <w:rPr>
            <w:rFonts w:ascii="Times New Roman" w:hAnsi="Times New Roman"/>
            <w:sz w:val="20"/>
            <w:szCs w:val="20"/>
          </w:rPr>
          <w:t>elis-ch-37@yandex.ru</w:t>
        </w:r>
      </w:hyperlink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>КАРТА ДИСТАНЦИОННОГО ЗАНЯТИЯ</w:t>
      </w:r>
    </w:p>
    <w:p>
      <w:pPr>
        <w:pStyle w:val="ListParagraph"/>
        <w:ind w:left="0" w:right="-1" w:hanging="0"/>
        <w:rPr/>
      </w:pPr>
      <w:r>
        <w:rPr/>
        <w:t>Дата: 02.02.2022 г.</w:t>
      </w:r>
    </w:p>
    <w:p>
      <w:pPr>
        <w:pStyle w:val="ListParagraph"/>
        <w:ind w:left="0" w:right="-1" w:hanging="0"/>
        <w:rPr/>
      </w:pPr>
      <w:r>
        <w:rPr/>
        <w:t>Класс: 7</w:t>
      </w:r>
    </w:p>
    <w:p>
      <w:pPr>
        <w:pStyle w:val="ListParagraph"/>
        <w:ind w:left="0" w:right="-1" w:hanging="0"/>
        <w:rPr/>
      </w:pPr>
      <w:r>
        <w:rPr/>
        <w:t>Предмет: география</w:t>
      </w:r>
    </w:p>
    <w:p>
      <w:pPr>
        <w:pStyle w:val="ListParagraph"/>
        <w:ind w:left="0" w:right="-1" w:hanging="0"/>
        <w:rPr/>
      </w:pPr>
      <w:r>
        <w:rPr/>
        <w:t>Учитель: Бусел Юлия Викторовна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Адрес обратной связи: </w:t>
      </w:r>
      <w:hyperlink r:id="rId3">
        <w:r>
          <w:rPr>
            <w:rFonts w:cs="Times New Roman" w:ascii="Times New Roman" w:hAnsi="Times New Roman"/>
            <w:lang w:val="en-US"/>
          </w:rPr>
          <w:t>yuliyabusel</w:t>
        </w:r>
        <w:r>
          <w:rPr>
            <w:rFonts w:cs="Times New Roman" w:ascii="Times New Roman" w:hAnsi="Times New Roman"/>
          </w:rPr>
          <w:t>@</w:t>
        </w:r>
        <w:r>
          <w:rPr>
            <w:rFonts w:cs="Times New Roman" w:ascii="Times New Roman" w:hAnsi="Times New Roman"/>
            <w:lang w:val="en-US"/>
          </w:rPr>
          <w:t>mail</w:t>
        </w:r>
        <w:r>
          <w:rPr>
            <w:rFonts w:cs="Times New Roman" w:ascii="Times New Roman" w:hAnsi="Times New Roman"/>
          </w:rPr>
          <w:t>.</w:t>
        </w:r>
        <w:r>
          <w:rPr>
            <w:rFonts w:cs="Times New Roman" w:ascii="Times New Roman" w:hAnsi="Times New Roman"/>
            <w:lang w:val="en-US"/>
          </w:rPr>
          <w:t>ru</w:t>
        </w:r>
      </w:hyperlink>
      <w:r>
        <w:rPr>
          <w:rStyle w:val="Style14"/>
          <w:rFonts w:cs="Times New Roman" w:ascii="Times New Roman" w:hAnsi="Times New Roman"/>
        </w:rPr>
        <w:t xml:space="preserve">  или  вк ( в личные сообщения) или ватсап в личные сообщения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Style w:val="Style14"/>
          <w:rFonts w:cs="Times New Roman" w:ascii="Times New Roman" w:hAnsi="Times New Roman"/>
        </w:rPr>
        <w:t>Долг домашнее задание с прошлого урока : заполнить таблицу  «сравнение двух материков Африки и Южной Америки»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  <w:shd w:fill="FFFFFF" w:val="clear"/>
        </w:rPr>
        <w:t xml:space="preserve"> </w:t>
      </w:r>
      <w:r>
        <w:rPr>
          <w:rFonts w:cs="Times New Roman" w:ascii="Times New Roman" w:hAnsi="Times New Roman"/>
          <w:bCs/>
          <w:shd w:fill="FFFFFF" w:val="clear"/>
        </w:rPr>
        <w:t>Инструкция для учащегося: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bCs/>
          <w:shd w:fill="FFFFFF" w:val="clear"/>
        </w:rPr>
        <w:t>1)изучить теоретический материал урока (</w:t>
      </w:r>
      <w:r>
        <w:rPr>
          <w:rFonts w:cs="Times New Roman" w:ascii="Times New Roman" w:hAnsi="Times New Roman"/>
          <w:bCs/>
          <w:i/>
          <w:shd w:fill="FFFFFF" w:val="clear"/>
        </w:rPr>
        <w:t>читаем параграф &amp; 36</w:t>
      </w:r>
      <w:r>
        <w:rPr>
          <w:rFonts w:cs="Times New Roman" w:ascii="Times New Roman" w:hAnsi="Times New Roman"/>
          <w:bCs/>
          <w:shd w:fill="FFFFFF" w:val="clear"/>
        </w:rPr>
        <w:t>)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bCs/>
          <w:shd w:fill="FFFFFF" w:val="clear"/>
        </w:rPr>
        <w:t>2) Проверить степень усвоения знаний (</w:t>
      </w:r>
      <w:r>
        <w:rPr>
          <w:rFonts w:cs="Times New Roman" w:ascii="Times New Roman" w:hAnsi="Times New Roman"/>
          <w:bCs/>
          <w:i/>
          <w:shd w:fill="FFFFFF" w:val="clear"/>
        </w:rPr>
        <w:t>ответить на вопросы после параграфа для</w:t>
      </w:r>
      <w:r>
        <w:rPr>
          <w:rFonts w:cs="Times New Roman" w:ascii="Times New Roman" w:hAnsi="Times New Roman"/>
          <w:bCs/>
          <w:shd w:fill="FFFFFF" w:val="clear"/>
        </w:rPr>
        <w:t xml:space="preserve"> </w:t>
      </w:r>
      <w:r>
        <w:rPr>
          <w:rFonts w:cs="Times New Roman" w:ascii="Times New Roman" w:hAnsi="Times New Roman"/>
          <w:bCs/>
          <w:i/>
          <w:shd w:fill="FFFFFF" w:val="clear"/>
        </w:rPr>
        <w:t>самоконтроля</w:t>
      </w:r>
      <w:r>
        <w:rPr>
          <w:rFonts w:cs="Times New Roman" w:ascii="Times New Roman" w:hAnsi="Times New Roman"/>
          <w:bCs/>
          <w:shd w:fill="FFFFFF" w:val="clear"/>
        </w:rPr>
        <w:t xml:space="preserve">, </w:t>
      </w:r>
      <w:r>
        <w:rPr>
          <w:rFonts w:cs="Times New Roman" w:ascii="Times New Roman" w:hAnsi="Times New Roman"/>
          <w:bCs/>
          <w:i/>
          <w:color w:val="FC5C00"/>
          <w:shd w:fill="FFFFFF" w:val="clear"/>
        </w:rPr>
        <w:t>выполнить домашнее задание</w:t>
      </w:r>
      <w:r>
        <w:rPr>
          <w:rFonts w:cs="Times New Roman" w:ascii="Times New Roman" w:hAnsi="Times New Roman"/>
          <w:bCs/>
          <w:shd w:fill="FFFFFF" w:val="clear"/>
        </w:rPr>
        <w:t>)</w:t>
      </w:r>
    </w:p>
    <w:p>
      <w:pPr>
        <w:pStyle w:val="Normal"/>
        <w:spacing w:lineRule="auto" w:line="240" w:before="0" w:after="0"/>
        <w:jc w:val="both"/>
        <w:rPr>
          <w:b/>
          <w:b/>
          <w:bCs/>
          <w:sz w:val="30"/>
          <w:szCs w:val="30"/>
        </w:rPr>
      </w:pPr>
      <w:r>
        <w:rPr>
          <w:rFonts w:cs="Times New Roman" w:ascii="Times New Roman" w:hAnsi="Times New Roman"/>
          <w:b/>
          <w:bCs/>
          <w:sz w:val="30"/>
          <w:szCs w:val="30"/>
          <w:shd w:fill="FFFFFF" w:val="clear"/>
        </w:rPr>
        <w:t xml:space="preserve">Тема урока : Природные зоны Южной Америки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 xml:space="preserve">Рекомендую посмотреть видеоурок </w:t>
      </w:r>
      <w:hyperlink r:id="rId4">
        <w:r>
          <w:rPr>
            <w:rFonts w:ascii="Times New Roman" w:hAnsi="Times New Roman"/>
          </w:rPr>
          <w:t>https://www.youtube.com/watch?v=Q-wv53Gbbw8</w:t>
        </w:r>
      </w:hyperlink>
      <w:r>
        <w:rPr>
          <w:rFonts w:ascii="Times New Roman" w:hAnsi="Times New Roman"/>
        </w:rPr>
        <w:t xml:space="preserve"> или презентацию (отправлю в группу в контакте)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Ход урока .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Откройте в атласе карту Природные зоны Южной Америки стр 20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i/>
          <w:iCs/>
          <w:sz w:val="24"/>
          <w:szCs w:val="24"/>
        </w:rPr>
        <w:t>экваториальный климатический пояс . Ему соответствует какая природная зона ?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 xml:space="preserve">Влажные леса.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</w:rPr>
        <w:t>Они названы А. Гумбольдтом гилеей, а местным </w:t>
      </w:r>
      <w:hyperlink r:id="rId5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F7391"/>
            <w:spacing w:val="0"/>
            <w:sz w:val="24"/>
            <w:szCs w:val="24"/>
            <w:u w:val="none"/>
            <w:shd w:fill="FFFFFF" w:val="clear"/>
          </w:rPr>
          <w:t>населением</w:t>
        </w:r>
      </w:hyperlink>
      <w:r>
        <w:rPr>
          <w:rFonts w:ascii="Times New Roman" w:hAnsi="Times New Roman"/>
          <w:caps w:val="false"/>
          <w:smallCaps w:val="false"/>
          <w:color w:val="373737"/>
          <w:spacing w:val="0"/>
          <w:sz w:val="24"/>
          <w:szCs w:val="24"/>
        </w:rPr>
        <w:t xml:space="preserve"> 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</w:rPr>
        <w:t>сельвой, что с португальского означает лес . Влажные экваториальные леса </w:t>
      </w:r>
      <w:hyperlink r:id="rId6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F7391"/>
            <w:spacing w:val="0"/>
            <w:sz w:val="24"/>
            <w:szCs w:val="24"/>
            <w:u w:val="none"/>
            <w:shd w:fill="FFFFFF" w:val="clear"/>
          </w:rPr>
          <w:t>Южной Америки</w:t>
        </w:r>
      </w:hyperlink>
      <w:r>
        <w:rPr>
          <w:rFonts w:ascii="Times New Roman" w:hAnsi="Times New Roman"/>
          <w:caps w:val="false"/>
          <w:smallCaps w:val="false"/>
          <w:color w:val="373737"/>
          <w:spacing w:val="0"/>
          <w:sz w:val="24"/>
          <w:szCs w:val="24"/>
          <w:u w:val="none"/>
        </w:rPr>
        <w:t> </w:t>
      </w:r>
      <w:r>
        <w:rPr>
          <w:rFonts w:ascii="Times New Roman" w:hAnsi="Times New Roman"/>
          <w:caps w:val="false"/>
          <w:smallCaps w:val="false"/>
          <w:color w:val="373737"/>
          <w:spacing w:val="0"/>
          <w:sz w:val="24"/>
          <w:szCs w:val="24"/>
        </w:rPr>
        <w:t xml:space="preserve">—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</w:rPr>
        <w:t>самые богатые по видовому составу леса на Земле. </w:t>
      </w:r>
      <w:r>
        <w:rPr>
          <w:rFonts w:ascii="Times New Roman" w:hAnsi="Times New Roman"/>
          <w:sz w:val="24"/>
          <w:szCs w:val="24"/>
        </w:rPr>
        <w:t xml:space="preserve">  Так как климат этого пояса очень влажный и теплый , отсюда  - Сельва богата различными видами растений и животных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читаем стр 181 . Проводятся примеры видов растений и животных экваториальных лесов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i/>
          <w:iCs/>
          <w:sz w:val="24"/>
          <w:szCs w:val="24"/>
        </w:rPr>
        <w:t>Субэкваториальный климатический пояс (помним он сменяет экваториальный пояс  в северную и южную сторону от экватора) и тропический климатический пояс . По карте определяем природную зону этих поясов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этих поясах расположилась природная зона — </w:t>
      </w:r>
      <w:r>
        <w:rPr>
          <w:rFonts w:ascii="Times New Roman" w:hAnsi="Times New Roman"/>
          <w:sz w:val="24"/>
          <w:szCs w:val="24"/>
          <w:u w:val="single"/>
        </w:rPr>
        <w:t>саванны и редколесья</w:t>
      </w:r>
      <w:r>
        <w:rPr>
          <w:rFonts w:ascii="Times New Roman" w:hAnsi="Times New Roman"/>
          <w:sz w:val="24"/>
          <w:szCs w:val="24"/>
        </w:rPr>
        <w:t xml:space="preserve"> (которые сменили экваториальные леса). Саванны северного полушария Оринокской низменности  называют ЛЬЯНОС , а саванны южного полушария -КАМПОС. В кампосе растительность  беднее , чем на севере в льяносе, так как саванны кампоса попадают больше под влияние тропического климата , а он достаточно сухой и жаркий.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Читаем стр 182 описание растительного и животного мира саванн.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i/>
          <w:iCs/>
          <w:sz w:val="24"/>
          <w:szCs w:val="24"/>
        </w:rPr>
        <w:t>Субтропический климатический пояс (только южная часть материка Южная Америка попадает в зону этого пояса!) .По карте определяем природную зону этого пояса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югу от саванн раскинулись </w:t>
      </w:r>
      <w:r>
        <w:rPr>
          <w:rFonts w:ascii="Times New Roman" w:hAnsi="Times New Roman"/>
          <w:sz w:val="24"/>
          <w:szCs w:val="24"/>
          <w:u w:val="single"/>
        </w:rPr>
        <w:t xml:space="preserve">субтропические степи , </w:t>
      </w:r>
      <w:r>
        <w:rPr>
          <w:rFonts w:ascii="Times New Roman" w:hAnsi="Times New Roman"/>
          <w:sz w:val="24"/>
          <w:szCs w:val="24"/>
          <w:u w:val="none"/>
        </w:rPr>
        <w:t>которые получили название  - П</w:t>
      </w:r>
      <w:r>
        <w:rPr>
          <w:rFonts w:ascii="Times New Roman" w:hAnsi="Times New Roman"/>
          <w:sz w:val="24"/>
          <w:szCs w:val="24"/>
          <w:u w:val="none"/>
        </w:rPr>
        <w:t>А</w:t>
      </w:r>
      <w:r>
        <w:rPr>
          <w:rFonts w:ascii="Times New Roman" w:hAnsi="Times New Roman"/>
          <w:sz w:val="24"/>
          <w:szCs w:val="24"/>
          <w:u w:val="none"/>
        </w:rPr>
        <w:t>МПА , с языка индейцев — это пространство , лишенное древесной растительности . Читаем до конца стр 182:  описание животного и растительного мира пампы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 xml:space="preserve">4. На юге материка в условиях умеренного климата с малым количеством осадков ( </w:t>
      </w:r>
      <w:r>
        <w:rPr>
          <w:rFonts w:ascii="Times New Roman" w:hAnsi="Times New Roman"/>
          <w:i/>
          <w:iCs/>
          <w:sz w:val="24"/>
          <w:szCs w:val="24"/>
          <w:u w:val="none"/>
        </w:rPr>
        <w:t>смотрим на карту — умеренный климатический пояс — ему соответствуют природные зоны — пустыни и полупустыни</w:t>
      </w:r>
      <w:r>
        <w:rPr>
          <w:rFonts w:ascii="Times New Roman" w:hAnsi="Times New Roman"/>
          <w:sz w:val="24"/>
          <w:szCs w:val="24"/>
          <w:u w:val="none"/>
        </w:rPr>
        <w:t xml:space="preserve">) образовалась полупустыни. Этот суровый край получил название ПАТАГОНИЯ Она протянулась вдоль тихоокеанского побережья Южной Америки на 1770 км и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  <w:u w:val="none"/>
        </w:rPr>
        <w:t>на высокогорных плато Центральных Анд</w:t>
      </w:r>
      <w:r>
        <w:rPr>
          <w:rFonts w:ascii="Times New Roman" w:hAnsi="Times New Roman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  <w:u w:val="none"/>
        </w:rPr>
        <w:t>Это одна из самых засушливых областей Земли: в пустыне Атакама дожди могут не выпадать годами. На малоплодородных сероземах береговых пустынь произрастают сухие злаки и кактусы, получающие влагу из рос и </w:t>
      </w:r>
      <w:hyperlink r:id="rId7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F7391"/>
            <w:spacing w:val="0"/>
            <w:sz w:val="24"/>
            <w:szCs w:val="24"/>
            <w:u w:val="none"/>
            <w:shd w:fill="auto" w:val="clear"/>
          </w:rPr>
          <w:t>туманов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  <w:u w:val="none"/>
        </w:rPr>
        <w:t>; на щебнистых почвах высокогорных пустынь — стелющиеся и подушкообразные травы и колючие кустарники.</w:t>
      </w:r>
    </w:p>
    <w:p>
      <w:pPr>
        <w:pStyle w:val="Style17"/>
        <w:widowControl/>
        <w:shd w:val="clear" w:fill="FFFFFF"/>
        <w:spacing w:before="0" w:after="8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73737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73737"/>
          <w:spacing w:val="0"/>
          <w:sz w:val="24"/>
          <w:szCs w:val="24"/>
        </w:rPr>
        <w:t>Животный мир пустынь беден. Обитатели высокогорий — ламы, очковый медведь, обладающая ценным мехом шиншилла. Встречается андийский кондор — самая крупная в мире птица с размахом крыльев до 3 м.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>Дополнение  Стр 183 — читаем описание растительного и животного мира полупустынь.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 xml:space="preserve">5. </w:t>
      </w:r>
      <w:r>
        <w:rPr>
          <w:rFonts w:ascii="Times New Roman" w:hAnsi="Times New Roman"/>
          <w:i/>
          <w:iCs/>
          <w:sz w:val="24"/>
          <w:szCs w:val="24"/>
          <w:u w:val="none"/>
        </w:rPr>
        <w:t>Высотная поясность в Андах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>Вспомним, что такое высотная поясность? Это смена природных зон с высотой, то есть поднимаясь в горы происходит смена природных зон, как и на равнинах , отдаляясь от экватора в строну юга или севера. А так как Анды тянутся по всему западному побережью материка на 9 тыс км, то они попадают во все климатические пояса.  В каждом климатическом поясе у подножия гор будет соответствующая этому поясу природная зона , а от подножия к вершинам (поднимаясь в горы) происходит их смена  . Например у экватора , у подножия гор расположены экваториальные леса (рис 123 в учебнике) . На высоте 1000 -2000  метров — древовидные папоротники, свыше 3000 метров  - низкорослые деревья, на высоте 4000  метров высоко</w:t>
      </w:r>
      <w:r>
        <w:rPr>
          <w:rFonts w:ascii="Times New Roman" w:hAnsi="Times New Roman"/>
          <w:sz w:val="24"/>
          <w:szCs w:val="24"/>
          <w:u w:val="none"/>
        </w:rPr>
        <w:t>го</w:t>
      </w:r>
      <w:r>
        <w:rPr>
          <w:rFonts w:ascii="Times New Roman" w:hAnsi="Times New Roman"/>
          <w:sz w:val="24"/>
          <w:szCs w:val="24"/>
          <w:u w:val="none"/>
        </w:rPr>
        <w:t xml:space="preserve">рные луга , выше голые скалы , </w:t>
      </w:r>
      <w:r>
        <w:rPr>
          <w:rFonts w:ascii="Times New Roman" w:hAnsi="Times New Roman"/>
          <w:sz w:val="24"/>
          <w:szCs w:val="24"/>
          <w:u w:val="none"/>
        </w:rPr>
        <w:t>затем</w:t>
      </w:r>
      <w:r>
        <w:rPr>
          <w:rFonts w:ascii="Times New Roman" w:hAnsi="Times New Roman"/>
          <w:sz w:val="24"/>
          <w:szCs w:val="24"/>
          <w:u w:val="none"/>
        </w:rPr>
        <w:t xml:space="preserve"> шапки снега и льда. 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 xml:space="preserve">Иная смена поясов в Андах на широте Южного тропика </w:t>
      </w:r>
      <w:r>
        <w:rPr>
          <w:rFonts w:ascii="Times New Roman" w:hAnsi="Times New Roman"/>
          <w:sz w:val="24"/>
          <w:szCs w:val="24"/>
          <w:u w:val="none"/>
        </w:rPr>
        <w:t>(23.5 градуса южной широты)</w:t>
      </w:r>
      <w:r>
        <w:rPr>
          <w:rFonts w:ascii="Times New Roman" w:hAnsi="Times New Roman"/>
          <w:sz w:val="24"/>
          <w:szCs w:val="24"/>
          <w:u w:val="none"/>
        </w:rPr>
        <w:t>. У подножия гор лежат полупустыни, при подъеме они переходят в жестколистные вечнозеленые леса и кустарники, выше растут листопадные леса, которые сменяются альпийскими лугами.</w:t>
      </w:r>
    </w:p>
    <w:p>
      <w:pPr>
        <w:pStyle w:val="Normal"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  <w:u w:val="none"/>
        </w:rPr>
        <w:t>Изменение природы материка под влиянием деятельности человека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u w:val="none"/>
        </w:rPr>
        <w:t xml:space="preserve">читаем стр 184 — 185 </w:t>
      </w:r>
      <w:r>
        <w:rPr>
          <w:rFonts w:ascii="Times New Roman" w:hAnsi="Times New Roman"/>
          <w:color w:val="FC5C00"/>
          <w:sz w:val="24"/>
          <w:szCs w:val="24"/>
          <w:u w:val="none"/>
        </w:rPr>
        <w:t xml:space="preserve">и отвечаем письменно в тетради на вопрос 5 после параграфа </w:t>
      </w:r>
    </w:p>
    <w:p>
      <w:pPr>
        <w:pStyle w:val="Normal"/>
        <w:jc w:val="both"/>
        <w:rPr/>
      </w:pPr>
      <w:r>
        <w:rPr>
          <w:rFonts w:ascii="Times New Roman" w:hAnsi="Times New Roman"/>
          <w:color w:val="FC5C00"/>
          <w:sz w:val="24"/>
          <w:szCs w:val="24"/>
          <w:u w:val="none"/>
        </w:rPr>
        <w:t>И выполнить тест в тетради ( по темам Климат, внутренние воды, природные зоны Южной Америки)</w:t>
      </w:r>
    </w:p>
    <w:p>
      <w:pPr>
        <w:pStyle w:val="Style17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1.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В Южной Америке расположены следующие природные зоны: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влажные экваториальные леса, переменно-влажные, саванны и редколесья, жестколиственные вечнозеленые леса и кустарники, полупустыни, степи, смешанные леса, высотная поясность;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б) полупустыни и пустыни, саванны и редколесья, жестколиственные вечнозеленые леса и кустарники, переменно-влажные леса, высотная поясность;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в) антарктические и арктические пустыни.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2.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Эта природная зона занимает на материке большую площадь.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Она расположена на Амазонской низменности и на прилегающих к ней восточных склонах Анд, а также в северной части Тихоокеанского побережья: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переменно-влажные леса; б) влажные экваториальные леса; в) саванны и редколесья.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3.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Эта природная зона занимает Оринокскую низменность и большую часть Гвианского и Бразильского нагорий. Расположена ПЗ в основном в субэкваториальном и частично в тропическом климатическом поясах: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влажные экваториальные леса; б) степи; в) саванны.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4.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Растительность скудная, представлена сухими злаками и кустарниками. Почвы малоплодородные. Зона расположена в субтропическом и умеренном климатическом поясах: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степи; б) высотная поясность; в) полупустыни.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5.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Ее называют пампой: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степи; б) полупустыни; в) саванны.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6.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Ее называют сельвой:</w:t>
        <w:br/>
        <w:t>а) степи; б) полупустыни; в) влажные экваториальные леса.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7.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Ее называют Патагонией: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степи; б) полупустыни; в) влажные экваториальные леса.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8. 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О природе Южной Америке можно сказать: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Природа материка выделяется своеобразием. Длительная изоляция от других континентов способствовала формированию богатого и эндемичного растительного и животного мира. Таких как, муравьед, броненосец, ленивец, водосвинка, капибара, шиншилла, виктория-регия.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б) Положение в огромном водном простанстве, удаленность и изоляция от остальной суши сильно отразились на органическом мире. Он беден и своеобразен. Наибольшим эндемизмом отличается растительность – сосна каури, капустное дерево, новозеландский лен.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в) Благодаря длительной изоляции, собенностям ГП и природных условий на материке имеется большое число эндемичных форм. Среди растений эндемики составляют 75%. Здесь немало древних видов. Примерами могут служить гигантские эвкалипты, ехидна, утконос, сумчатый тушканчик, сумчатый дьявол.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9.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Самое большое количество природных зон в Андах расположено: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в тропиках; б) на экваторе; в) на юге.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10.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Количество и состав высотных поясов зависит: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а) от растительности; б) высоты хребтов; в) отдаленности от экватора.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11.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Здесь растут такие деревья, как сейба, достигающая высоты 80 м, дынное дерево, какао, гевея, орхидеи: а) сельва, б) пампа, в) Патогония.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181818"/>
          <w:spacing w:val="0"/>
          <w:sz w:val="22"/>
          <w:szCs w:val="22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81818"/>
          <w:spacing w:val="0"/>
          <w:sz w:val="22"/>
          <w:szCs w:val="22"/>
        </w:rPr>
        <w:t>12.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81818"/>
          <w:spacing w:val="0"/>
          <w:sz w:val="22"/>
          <w:szCs w:val="22"/>
        </w:rPr>
        <w:t> Только здесь встречаются низкорослые редколесья из кебрачо – дерева с очень твердой древесиной: а) сельва, б) пампа, в) саванна.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13.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 xml:space="preserve"> Самое высокогорное озеро мира –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а. Ориноко;   б. Эйр;   в. Маракайбо;    г. Титикака.</w:t>
      </w:r>
    </w:p>
    <w:p>
      <w:pPr>
        <w:pStyle w:val="Style17"/>
        <w:widowControl/>
        <w:numPr>
          <w:ilvl w:val="0"/>
          <w:numId w:val="0"/>
        </w:numPr>
        <w:spacing w:before="0" w:after="0"/>
        <w:ind w:left="0" w:right="0" w:hanging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14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Где находится исток р.Параны?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а. Ла-Платская низменность;     б. г.Анды;       в. Бразильское плоскогорье;    г. Оринокская низменность.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 xml:space="preserve">15.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В бассейне какой реки расположен водопад Анхель?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а. Амазонка;            б. Ориноко;               в. Парана;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>16.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 xml:space="preserve"> Верно ли утверждение. Амазонка самая длинная и полноводная река мира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  <w:t>а) верно;   б) неверно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  <w:t>17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  <w:t>.Верно ли утверждение. Южная Америка- самый влажный материк и не такой жаркий, как Африка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  <w:t>а) верно;   б) неверно</w:t>
      </w:r>
    </w:p>
    <w:p>
      <w:pPr>
        <w:pStyle w:val="Style17"/>
        <w:widowControl/>
        <w:spacing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>18.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 xml:space="preserve"> В каком климатическом поясе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>не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ru-RU"/>
        </w:rPr>
        <w:t xml:space="preserve"> расположен материк ?</w:t>
      </w:r>
    </w:p>
    <w:p>
      <w:pPr>
        <w:pStyle w:val="Style17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lang w:val="ru-RU"/>
        </w:rPr>
        <w:t>а) экваториальном; б) умеренном;  в) арктическом</w:t>
      </w:r>
    </w:p>
    <w:p>
      <w:pPr>
        <w:pStyle w:val="Style17"/>
        <w:widowControl/>
        <w:spacing w:before="0" w:after="0"/>
        <w:ind w:left="0" w:right="0" w:hanging="0"/>
        <w:jc w:val="both"/>
        <w:rPr>
          <w:color w:val="FC5C00"/>
          <w:u w:val="none"/>
        </w:rPr>
      </w:pPr>
      <w:r>
        <w:rPr/>
      </w:r>
    </w:p>
    <w:sectPr>
      <w:type w:val="nextPage"/>
      <w:pgSz w:w="11906" w:h="16838"/>
      <w:pgMar w:left="851" w:right="85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semiHidden/>
    <w:unhideWhenUsed/>
    <w:rsid w:val="00fd5a37"/>
    <w:rPr>
      <w:color w:val="0000FF"/>
      <w:u w:val="single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fd5a3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1"/>
    <w:qFormat/>
    <w:rsid w:val="00fd5a37"/>
    <w:pPr>
      <w:widowControl w:val="false"/>
      <w:spacing w:lineRule="auto" w:line="240" w:before="0" w:after="0"/>
      <w:ind w:left="1402" w:hanging="0"/>
      <w:jc w:val="both"/>
    </w:pPr>
    <w:rPr>
      <w:rFonts w:ascii="Times New Roman" w:hAnsi="Times New Roman" w:eastAsia="Times New Roman" w:cs="Times New Roman"/>
      <w:lang w:eastAsia="ru-RU" w:bidi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d24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lis-ch-37@yandex.ru" TargetMode="External"/><Relationship Id="rId3" Type="http://schemas.openxmlformats.org/officeDocument/2006/relationships/hyperlink" Target="mailto:yuliyabusel@mail.ru" TargetMode="External"/><Relationship Id="rId4" Type="http://schemas.openxmlformats.org/officeDocument/2006/relationships/hyperlink" Target="https://www.youtube.com/watch?v=Q-wv53Gbbw8" TargetMode="External"/><Relationship Id="rId5" Type="http://schemas.openxmlformats.org/officeDocument/2006/relationships/hyperlink" Target="https://geographyofrussia.com/naselenie-germanii/" TargetMode="External"/><Relationship Id="rId6" Type="http://schemas.openxmlformats.org/officeDocument/2006/relationships/hyperlink" Target="https://geographyofrussia.com/yuzhnaya-amerika-2/" TargetMode="External"/><Relationship Id="rId7" Type="http://schemas.openxmlformats.org/officeDocument/2006/relationships/hyperlink" Target="https://geographyofrussia.com/tumany-v-rossii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B4018-9C37-498E-85D1-CC8F98FAC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LibreOffice/7.1.0.3$Windows_X86_64 LibreOffice_project/f6099ecf3d29644b5008cc8f48f42f4a40986e4c</Application>
  <AppVersion>15.0000</AppVersion>
  <Pages>3</Pages>
  <Words>1126</Words>
  <Characters>6975</Characters>
  <CharactersWithSpaces>8225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2020-05-11T08:02:00Z</dcterms:created>
  <dc:creator>Windows User</dc:creator>
  <dc:description/>
  <dc:language>ru-RU</dc:language>
  <cp:lastModifiedBy/>
  <dcterms:modified xsi:type="dcterms:W3CDTF">2022-02-02T09:01:51Z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