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79230C" w:rsidRDefault="00122172" w:rsidP="00122172">
      <w:pPr>
        <w:pStyle w:val="a3"/>
        <w:jc w:val="center"/>
        <w:rPr>
          <w:rFonts w:ascii="Times New Roman" w:eastAsia="Calibri" w:hAnsi="Times New Roman" w:cs="Times New Roman"/>
          <w:b/>
          <w:sz w:val="24"/>
          <w:szCs w:val="24"/>
        </w:rPr>
      </w:pPr>
      <w:r w:rsidRPr="0079230C">
        <w:rPr>
          <w:rFonts w:ascii="Times New Roman" w:eastAsia="Calibri" w:hAnsi="Times New Roman" w:cs="Times New Roman"/>
          <w:b/>
          <w:sz w:val="24"/>
          <w:szCs w:val="24"/>
        </w:rPr>
        <w:t>Муниципальное казенное общеобразовательное учреждение</w:t>
      </w:r>
    </w:p>
    <w:p w:rsidR="00122172" w:rsidRPr="0079230C" w:rsidRDefault="00122172" w:rsidP="00122172">
      <w:pPr>
        <w:pStyle w:val="a3"/>
        <w:jc w:val="center"/>
        <w:rPr>
          <w:rFonts w:ascii="Times New Roman" w:eastAsia="Calibri" w:hAnsi="Times New Roman" w:cs="Times New Roman"/>
          <w:b/>
          <w:sz w:val="24"/>
          <w:szCs w:val="24"/>
        </w:rPr>
      </w:pPr>
      <w:r w:rsidRPr="0079230C">
        <w:rPr>
          <w:rFonts w:ascii="Times New Roman" w:eastAsia="Calibri" w:hAnsi="Times New Roman" w:cs="Times New Roman"/>
          <w:b/>
          <w:sz w:val="24"/>
          <w:szCs w:val="24"/>
        </w:rPr>
        <w:t>«Элисенваарская средняя общеобразовательная школа»</w:t>
      </w:r>
    </w:p>
    <w:p w:rsidR="00122172" w:rsidRPr="0079230C" w:rsidRDefault="00122172" w:rsidP="00122172">
      <w:pPr>
        <w:pStyle w:val="a3"/>
        <w:pBdr>
          <w:bottom w:val="single" w:sz="12" w:space="1" w:color="auto"/>
        </w:pBdr>
        <w:jc w:val="center"/>
        <w:rPr>
          <w:rFonts w:ascii="Times New Roman" w:eastAsia="Calibri" w:hAnsi="Times New Roman" w:cs="Times New Roman"/>
          <w:b/>
          <w:sz w:val="24"/>
          <w:szCs w:val="24"/>
        </w:rPr>
      </w:pPr>
      <w:r w:rsidRPr="0079230C">
        <w:rPr>
          <w:rFonts w:ascii="Times New Roman" w:eastAsia="Calibri" w:hAnsi="Times New Roman" w:cs="Times New Roman"/>
          <w:b/>
          <w:sz w:val="24"/>
          <w:szCs w:val="24"/>
        </w:rPr>
        <w:t>(МКОУ «Элисенваарская СОШ»)</w:t>
      </w:r>
    </w:p>
    <w:p w:rsidR="00122172" w:rsidRPr="0079230C" w:rsidRDefault="00122172" w:rsidP="00122172">
      <w:pPr>
        <w:pStyle w:val="a3"/>
        <w:jc w:val="center"/>
        <w:rPr>
          <w:rFonts w:ascii="Times New Roman" w:eastAsia="Calibri" w:hAnsi="Times New Roman" w:cs="Times New Roman"/>
          <w:sz w:val="24"/>
          <w:szCs w:val="24"/>
        </w:rPr>
      </w:pPr>
      <w:r w:rsidRPr="0079230C">
        <w:rPr>
          <w:rFonts w:ascii="Times New Roman" w:eastAsia="Calibri" w:hAnsi="Times New Roman" w:cs="Times New Roman"/>
          <w:sz w:val="24"/>
          <w:szCs w:val="24"/>
        </w:rPr>
        <w:t>186720 Республика Карелия, Лахденпохский р-н, п. Элисенваара, ул. Школьная, д.7,</w:t>
      </w:r>
    </w:p>
    <w:p w:rsidR="003F4971" w:rsidRPr="00F95955" w:rsidRDefault="00122172" w:rsidP="00F95955">
      <w:pPr>
        <w:pStyle w:val="a3"/>
        <w:jc w:val="center"/>
        <w:rPr>
          <w:rFonts w:ascii="Times New Roman" w:eastAsia="Calibri" w:hAnsi="Times New Roman" w:cs="Times New Roman"/>
          <w:sz w:val="24"/>
          <w:szCs w:val="24"/>
        </w:rPr>
      </w:pPr>
      <w:r w:rsidRPr="0079230C">
        <w:rPr>
          <w:rFonts w:ascii="Times New Roman" w:eastAsia="Calibri" w:hAnsi="Times New Roman" w:cs="Times New Roman"/>
          <w:sz w:val="24"/>
          <w:szCs w:val="24"/>
        </w:rPr>
        <w:t>тел/факс (814)50 33-651, elis-ch-37@yandex.ru</w:t>
      </w:r>
    </w:p>
    <w:tbl>
      <w:tblPr>
        <w:tblStyle w:val="a4"/>
        <w:tblW w:w="0" w:type="auto"/>
        <w:tblLook w:val="04A0" w:firstRow="1" w:lastRow="0" w:firstColumn="1" w:lastColumn="0" w:noHBand="0" w:noVBand="1"/>
      </w:tblPr>
      <w:tblGrid>
        <w:gridCol w:w="4248"/>
        <w:gridCol w:w="6205"/>
      </w:tblGrid>
      <w:tr w:rsidR="00D656C2" w:rsidRPr="0079230C" w:rsidTr="00B57B77">
        <w:trPr>
          <w:trHeight w:val="288"/>
        </w:trPr>
        <w:tc>
          <w:tcPr>
            <w:tcW w:w="4248" w:type="dxa"/>
            <w:vAlign w:val="center"/>
          </w:tcPr>
          <w:p w:rsidR="00D656C2" w:rsidRPr="0079230C" w:rsidRDefault="00D656C2"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Класс</w:t>
            </w:r>
          </w:p>
        </w:tc>
        <w:tc>
          <w:tcPr>
            <w:tcW w:w="6205" w:type="dxa"/>
          </w:tcPr>
          <w:p w:rsidR="00D656C2" w:rsidRPr="0079230C" w:rsidRDefault="00AD45B9" w:rsidP="00E3606A">
            <w:pPr>
              <w:pStyle w:val="a3"/>
              <w:spacing w:line="276" w:lineRule="auto"/>
              <w:rPr>
                <w:rFonts w:ascii="Times New Roman" w:hAnsi="Times New Roman" w:cs="Times New Roman"/>
                <w:sz w:val="24"/>
                <w:szCs w:val="24"/>
              </w:rPr>
            </w:pPr>
            <w:r>
              <w:rPr>
                <w:rFonts w:ascii="Times New Roman" w:hAnsi="Times New Roman" w:cs="Times New Roman"/>
                <w:sz w:val="24"/>
                <w:szCs w:val="24"/>
              </w:rPr>
              <w:t>9</w:t>
            </w:r>
          </w:p>
        </w:tc>
      </w:tr>
      <w:tr w:rsidR="00D656C2" w:rsidRPr="0079230C" w:rsidTr="00B57B77">
        <w:trPr>
          <w:trHeight w:val="288"/>
        </w:trPr>
        <w:tc>
          <w:tcPr>
            <w:tcW w:w="4248" w:type="dxa"/>
            <w:vAlign w:val="center"/>
          </w:tcPr>
          <w:p w:rsidR="00D656C2" w:rsidRPr="0079230C" w:rsidRDefault="00D656C2" w:rsidP="00D656C2">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 xml:space="preserve">Предмет </w:t>
            </w:r>
          </w:p>
        </w:tc>
        <w:tc>
          <w:tcPr>
            <w:tcW w:w="6205" w:type="dxa"/>
          </w:tcPr>
          <w:p w:rsidR="00D656C2" w:rsidRPr="0079230C" w:rsidRDefault="00AD45B9" w:rsidP="00E3606A">
            <w:pPr>
              <w:pStyle w:val="a3"/>
              <w:spacing w:line="276" w:lineRule="auto"/>
              <w:rPr>
                <w:rFonts w:ascii="Times New Roman" w:hAnsi="Times New Roman" w:cs="Times New Roman"/>
                <w:sz w:val="24"/>
                <w:szCs w:val="24"/>
              </w:rPr>
            </w:pPr>
            <w:r>
              <w:rPr>
                <w:rFonts w:ascii="Times New Roman" w:hAnsi="Times New Roman" w:cs="Times New Roman"/>
                <w:sz w:val="24"/>
                <w:szCs w:val="24"/>
              </w:rPr>
              <w:t>Литература</w:t>
            </w:r>
          </w:p>
        </w:tc>
      </w:tr>
      <w:tr w:rsidR="00D656C2" w:rsidRPr="0079230C" w:rsidTr="00B57B77">
        <w:trPr>
          <w:trHeight w:val="288"/>
        </w:trPr>
        <w:tc>
          <w:tcPr>
            <w:tcW w:w="4248" w:type="dxa"/>
            <w:vAlign w:val="center"/>
          </w:tcPr>
          <w:p w:rsidR="00D656C2" w:rsidRPr="0079230C" w:rsidRDefault="00D656C2"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Учитель</w:t>
            </w:r>
          </w:p>
        </w:tc>
        <w:tc>
          <w:tcPr>
            <w:tcW w:w="6205" w:type="dxa"/>
          </w:tcPr>
          <w:p w:rsidR="00D656C2" w:rsidRPr="0079230C" w:rsidRDefault="00D656C2" w:rsidP="00E3606A">
            <w:pPr>
              <w:pStyle w:val="a3"/>
              <w:spacing w:line="276" w:lineRule="auto"/>
              <w:rPr>
                <w:rFonts w:ascii="Times New Roman" w:hAnsi="Times New Roman" w:cs="Times New Roman"/>
                <w:sz w:val="24"/>
                <w:szCs w:val="24"/>
              </w:rPr>
            </w:pPr>
            <w:proofErr w:type="spellStart"/>
            <w:r w:rsidRPr="0079230C">
              <w:rPr>
                <w:rFonts w:ascii="Times New Roman" w:hAnsi="Times New Roman" w:cs="Times New Roman"/>
                <w:sz w:val="24"/>
                <w:szCs w:val="24"/>
              </w:rPr>
              <w:t>Адонина</w:t>
            </w:r>
            <w:proofErr w:type="spellEnd"/>
            <w:r w:rsidRPr="0079230C">
              <w:rPr>
                <w:rFonts w:ascii="Times New Roman" w:hAnsi="Times New Roman" w:cs="Times New Roman"/>
                <w:sz w:val="24"/>
                <w:szCs w:val="24"/>
              </w:rPr>
              <w:t xml:space="preserve"> Л.А.</w:t>
            </w:r>
          </w:p>
        </w:tc>
      </w:tr>
      <w:tr w:rsidR="00D656C2" w:rsidRPr="0079230C" w:rsidTr="00B57B77">
        <w:trPr>
          <w:trHeight w:val="288"/>
        </w:trPr>
        <w:tc>
          <w:tcPr>
            <w:tcW w:w="4248" w:type="dxa"/>
            <w:vAlign w:val="center"/>
          </w:tcPr>
          <w:p w:rsidR="00D656C2" w:rsidRPr="0079230C" w:rsidRDefault="00D656C2" w:rsidP="00D656C2">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Дата проведения урока по расписанию</w:t>
            </w:r>
          </w:p>
        </w:tc>
        <w:tc>
          <w:tcPr>
            <w:tcW w:w="6205" w:type="dxa"/>
          </w:tcPr>
          <w:p w:rsidR="00D656C2" w:rsidRPr="0079230C" w:rsidRDefault="00B33859" w:rsidP="00D656C2">
            <w:pPr>
              <w:pStyle w:val="a3"/>
              <w:spacing w:line="276" w:lineRule="auto"/>
              <w:rPr>
                <w:rFonts w:ascii="Times New Roman" w:hAnsi="Times New Roman" w:cs="Times New Roman"/>
                <w:sz w:val="24"/>
                <w:szCs w:val="24"/>
              </w:rPr>
            </w:pPr>
            <w:r>
              <w:rPr>
                <w:rFonts w:ascii="Times New Roman" w:hAnsi="Times New Roman" w:cs="Times New Roman"/>
                <w:sz w:val="24"/>
                <w:szCs w:val="24"/>
              </w:rPr>
              <w:t>21.10</w:t>
            </w:r>
            <w:r w:rsidR="00D656C2" w:rsidRPr="0079230C">
              <w:rPr>
                <w:rFonts w:ascii="Times New Roman" w:hAnsi="Times New Roman" w:cs="Times New Roman"/>
                <w:sz w:val="24"/>
                <w:szCs w:val="24"/>
              </w:rPr>
              <w:t>.20</w:t>
            </w:r>
            <w:r>
              <w:rPr>
                <w:rFonts w:ascii="Times New Roman" w:hAnsi="Times New Roman" w:cs="Times New Roman"/>
                <w:sz w:val="24"/>
                <w:szCs w:val="24"/>
              </w:rPr>
              <w:t>20</w:t>
            </w:r>
          </w:p>
        </w:tc>
      </w:tr>
      <w:tr w:rsidR="00D656C2" w:rsidRPr="0079230C" w:rsidTr="00B57B77">
        <w:trPr>
          <w:trHeight w:val="319"/>
        </w:trPr>
        <w:tc>
          <w:tcPr>
            <w:tcW w:w="4248" w:type="dxa"/>
            <w:vAlign w:val="center"/>
          </w:tcPr>
          <w:p w:rsidR="00D656C2" w:rsidRPr="0079230C" w:rsidRDefault="00D656C2" w:rsidP="00F02E67">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 xml:space="preserve">Адрес электронной почты </w:t>
            </w:r>
          </w:p>
        </w:tc>
        <w:tc>
          <w:tcPr>
            <w:tcW w:w="6205" w:type="dxa"/>
          </w:tcPr>
          <w:p w:rsidR="00D656C2" w:rsidRPr="0079230C" w:rsidRDefault="00F95955" w:rsidP="00440728">
            <w:pPr>
              <w:pStyle w:val="a3"/>
              <w:spacing w:line="276" w:lineRule="auto"/>
              <w:rPr>
                <w:rFonts w:ascii="Times New Roman" w:hAnsi="Times New Roman" w:cs="Times New Roman"/>
                <w:sz w:val="24"/>
                <w:szCs w:val="24"/>
              </w:rPr>
            </w:pPr>
            <w:hyperlink r:id="rId5" w:history="1">
              <w:r w:rsidR="00440728" w:rsidRPr="0079230C">
                <w:rPr>
                  <w:rStyle w:val="a5"/>
                  <w:rFonts w:ascii="Times New Roman" w:hAnsi="Times New Roman" w:cs="Times New Roman"/>
                  <w:sz w:val="24"/>
                  <w:szCs w:val="24"/>
                </w:rPr>
                <w:t>в</w:t>
              </w:r>
            </w:hyperlink>
            <w:r w:rsidR="00440728" w:rsidRPr="0079230C">
              <w:rPr>
                <w:rStyle w:val="a5"/>
                <w:rFonts w:ascii="Times New Roman" w:hAnsi="Times New Roman" w:cs="Times New Roman"/>
                <w:sz w:val="24"/>
                <w:szCs w:val="24"/>
              </w:rPr>
              <w:t xml:space="preserve"> контакте</w:t>
            </w:r>
          </w:p>
        </w:tc>
      </w:tr>
      <w:tr w:rsidR="00D656C2" w:rsidRPr="0079230C" w:rsidTr="00B57B77">
        <w:trPr>
          <w:trHeight w:val="288"/>
        </w:trPr>
        <w:tc>
          <w:tcPr>
            <w:tcW w:w="4248" w:type="dxa"/>
            <w:vAlign w:val="center"/>
          </w:tcPr>
          <w:p w:rsidR="00D656C2" w:rsidRPr="0079230C" w:rsidRDefault="00D656C2"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Срок сдачи на проверку/срок изучения</w:t>
            </w:r>
          </w:p>
        </w:tc>
        <w:tc>
          <w:tcPr>
            <w:tcW w:w="6205" w:type="dxa"/>
          </w:tcPr>
          <w:p w:rsidR="00D656C2" w:rsidRPr="0079230C" w:rsidRDefault="00D656C2" w:rsidP="00E3606A">
            <w:pPr>
              <w:pStyle w:val="a3"/>
              <w:spacing w:line="276" w:lineRule="auto"/>
              <w:rPr>
                <w:rFonts w:ascii="Times New Roman" w:hAnsi="Times New Roman" w:cs="Times New Roman"/>
                <w:sz w:val="24"/>
                <w:szCs w:val="24"/>
              </w:rPr>
            </w:pPr>
            <w:r w:rsidRPr="0079230C">
              <w:rPr>
                <w:rFonts w:ascii="Times New Roman" w:hAnsi="Times New Roman" w:cs="Times New Roman"/>
                <w:sz w:val="24"/>
                <w:szCs w:val="24"/>
              </w:rPr>
              <w:t xml:space="preserve">Следующее по расписанию занятие </w:t>
            </w:r>
            <w:r w:rsidR="00AD4039" w:rsidRPr="0079230C">
              <w:rPr>
                <w:rFonts w:ascii="Times New Roman" w:hAnsi="Times New Roman" w:cs="Times New Roman"/>
                <w:sz w:val="24"/>
                <w:szCs w:val="24"/>
              </w:rPr>
              <w:t>или …</w:t>
            </w:r>
          </w:p>
        </w:tc>
      </w:tr>
      <w:tr w:rsidR="00AD4039" w:rsidRPr="0079230C" w:rsidTr="00B57B77">
        <w:trPr>
          <w:trHeight w:val="288"/>
        </w:trPr>
        <w:tc>
          <w:tcPr>
            <w:tcW w:w="4248" w:type="dxa"/>
            <w:vAlign w:val="center"/>
          </w:tcPr>
          <w:p w:rsidR="00AD4039" w:rsidRPr="0079230C" w:rsidRDefault="00AD4039"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Время для консультаций</w:t>
            </w:r>
          </w:p>
        </w:tc>
        <w:tc>
          <w:tcPr>
            <w:tcW w:w="6205" w:type="dxa"/>
          </w:tcPr>
          <w:p w:rsidR="00AD4039" w:rsidRPr="0079230C" w:rsidRDefault="00AD4039" w:rsidP="00E3606A">
            <w:pPr>
              <w:pStyle w:val="a3"/>
              <w:spacing w:line="276" w:lineRule="auto"/>
              <w:rPr>
                <w:rFonts w:ascii="Times New Roman" w:hAnsi="Times New Roman" w:cs="Times New Roman"/>
                <w:sz w:val="24"/>
                <w:szCs w:val="24"/>
              </w:rPr>
            </w:pPr>
            <w:r w:rsidRPr="0079230C">
              <w:rPr>
                <w:rFonts w:ascii="Times New Roman" w:hAnsi="Times New Roman" w:cs="Times New Roman"/>
                <w:sz w:val="24"/>
                <w:szCs w:val="24"/>
              </w:rPr>
              <w:t>С 14.00.час до 17.00.час</w:t>
            </w:r>
          </w:p>
        </w:tc>
      </w:tr>
      <w:tr w:rsidR="00440728" w:rsidRPr="0079230C" w:rsidTr="00B57B77">
        <w:trPr>
          <w:trHeight w:val="273"/>
        </w:trPr>
        <w:tc>
          <w:tcPr>
            <w:tcW w:w="4248" w:type="dxa"/>
            <w:vAlign w:val="center"/>
          </w:tcPr>
          <w:p w:rsidR="00440728" w:rsidRPr="0079230C" w:rsidRDefault="00440728" w:rsidP="00440728">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Тема урока</w:t>
            </w:r>
          </w:p>
        </w:tc>
        <w:tc>
          <w:tcPr>
            <w:tcW w:w="6205" w:type="dxa"/>
            <w:vAlign w:val="bottom"/>
          </w:tcPr>
          <w:p w:rsidR="00440728" w:rsidRPr="00F95955" w:rsidRDefault="00F95955" w:rsidP="00440728">
            <w:pPr>
              <w:pStyle w:val="20"/>
              <w:shd w:val="clear" w:color="auto" w:fill="auto"/>
              <w:spacing w:line="220" w:lineRule="exact"/>
              <w:rPr>
                <w:rFonts w:cs="Times New Roman"/>
                <w:sz w:val="24"/>
                <w:szCs w:val="24"/>
              </w:rPr>
            </w:pPr>
            <w:r w:rsidRPr="00F95955">
              <w:rPr>
                <w:rFonts w:eastAsia="Calibri" w:cs="Times New Roman"/>
                <w:bCs/>
                <w:iCs/>
                <w:color w:val="000000"/>
                <w:sz w:val="24"/>
                <w:szCs w:val="24"/>
                <w:shd w:val="clear" w:color="auto" w:fill="FFFFFF"/>
                <w:lang w:eastAsia="ru-RU"/>
              </w:rPr>
              <w:t xml:space="preserve">Понятие о сентиментализме. </w:t>
            </w:r>
            <w:proofErr w:type="spellStart"/>
            <w:r w:rsidRPr="00F95955">
              <w:rPr>
                <w:rFonts w:eastAsia="Calibri" w:cs="Times New Roman"/>
                <w:bCs/>
                <w:iCs/>
                <w:color w:val="000000"/>
                <w:sz w:val="24"/>
                <w:szCs w:val="24"/>
                <w:shd w:val="clear" w:color="auto" w:fill="FFFFFF"/>
                <w:lang w:eastAsia="ru-RU"/>
              </w:rPr>
              <w:t>Н.М.Карамзин</w:t>
            </w:r>
            <w:proofErr w:type="spellEnd"/>
            <w:r w:rsidRPr="00F95955">
              <w:rPr>
                <w:rFonts w:eastAsia="Calibri" w:cs="Times New Roman"/>
                <w:bCs/>
                <w:iCs/>
                <w:color w:val="000000"/>
                <w:sz w:val="24"/>
                <w:szCs w:val="24"/>
                <w:shd w:val="clear" w:color="auto" w:fill="FFFFFF"/>
                <w:lang w:eastAsia="ru-RU"/>
              </w:rPr>
              <w:t xml:space="preserve"> – писатель и историк.</w:t>
            </w:r>
            <w:r w:rsidRPr="00F95955">
              <w:rPr>
                <w:rFonts w:eastAsia="Calibri" w:cs="Times New Roman"/>
                <w:bCs/>
                <w:color w:val="000000"/>
                <w:sz w:val="24"/>
                <w:szCs w:val="24"/>
                <w:shd w:val="clear" w:color="auto" w:fill="FFFFFF"/>
                <w:lang w:eastAsia="ru-RU"/>
              </w:rPr>
              <w:t> </w:t>
            </w:r>
          </w:p>
        </w:tc>
      </w:tr>
    </w:tbl>
    <w:p w:rsidR="00F95955" w:rsidRPr="00F95955" w:rsidRDefault="00F95955" w:rsidP="00F95955">
      <w:pPr>
        <w:pStyle w:val="a6"/>
        <w:numPr>
          <w:ilvl w:val="0"/>
          <w:numId w:val="40"/>
        </w:numPr>
        <w:shd w:val="clear" w:color="auto" w:fill="FFFFFF"/>
        <w:ind w:right="-100"/>
        <w:jc w:val="both"/>
        <w:rPr>
          <w:b/>
          <w:bCs/>
          <w:color w:val="000000"/>
          <w:shd w:val="clear" w:color="auto" w:fill="FFFFFF"/>
        </w:rPr>
      </w:pPr>
      <w:proofErr w:type="spellStart"/>
      <w:r w:rsidRPr="00F95955">
        <w:rPr>
          <w:b/>
          <w:bCs/>
          <w:color w:val="000000"/>
          <w:shd w:val="clear" w:color="auto" w:fill="FFFFFF"/>
        </w:rPr>
        <w:t>Н.М.Карамзин</w:t>
      </w:r>
      <w:proofErr w:type="spellEnd"/>
      <w:r w:rsidRPr="00F95955">
        <w:rPr>
          <w:b/>
          <w:bCs/>
          <w:color w:val="000000"/>
          <w:shd w:val="clear" w:color="auto" w:fill="FFFFFF"/>
        </w:rPr>
        <w:t xml:space="preserve">: биография; журналист, писатель, филолог. </w:t>
      </w:r>
    </w:p>
    <w:p w:rsidR="00F95955" w:rsidRPr="00F95955" w:rsidRDefault="00F95955" w:rsidP="00F95955">
      <w:pPr>
        <w:pStyle w:val="a6"/>
        <w:numPr>
          <w:ilvl w:val="0"/>
          <w:numId w:val="40"/>
        </w:numPr>
        <w:shd w:val="clear" w:color="auto" w:fill="FFFFFF"/>
        <w:ind w:right="-100"/>
        <w:jc w:val="both"/>
        <w:rPr>
          <w:rFonts w:eastAsia="Times New Roman"/>
          <w:color w:val="000000"/>
        </w:rPr>
      </w:pPr>
      <w:r w:rsidRPr="00F95955">
        <w:rPr>
          <w:b/>
          <w:bCs/>
          <w:color w:val="000000"/>
          <w:shd w:val="clear" w:color="auto" w:fill="FFFFFF"/>
        </w:rPr>
        <w:t>Понятие о сентиментализме.</w:t>
      </w:r>
    </w:p>
    <w:p w:rsidR="00B33859" w:rsidRPr="00F95955" w:rsidRDefault="00B33859" w:rsidP="00F95955">
      <w:pPr>
        <w:pStyle w:val="a6"/>
        <w:numPr>
          <w:ilvl w:val="0"/>
          <w:numId w:val="41"/>
        </w:numPr>
        <w:shd w:val="clear" w:color="auto" w:fill="FFFFFF"/>
        <w:ind w:left="0" w:right="-100" w:firstLine="200"/>
        <w:jc w:val="both"/>
        <w:rPr>
          <w:rFonts w:eastAsia="Times New Roman"/>
          <w:color w:val="000000"/>
          <w:sz w:val="20"/>
          <w:szCs w:val="20"/>
        </w:rPr>
      </w:pPr>
      <w:r w:rsidRPr="00F95955">
        <w:rPr>
          <w:rFonts w:eastAsia="Times New Roman"/>
          <w:color w:val="000000"/>
        </w:rPr>
        <w:t>Карамзин родился в семье небогатого помещика. Его детство прошло под Симбирском, в имении отца. Трех лет он лишился матери и рос под надзором нянюшки и дядьки, учился грамоте у сельского дьячка, а немецкому языку — у семейного врача и домашнего воспитателя.</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xml:space="preserve">Самые яркие впечатления детства — от прочитанных книг и родной природы. Об этом вспомнит Карамзин в автобиографической повести «Рыцарь нашего времени». Ее герой читает романы, в которых перед ним открывается «множество разнообразных людей &lt;...&gt;, чудных действий, приключений — игра судьбы, дотоле ему совсем неизвестная». В зрелом возрасте писатель не раз вернется </w:t>
      </w:r>
      <w:proofErr w:type="gramStart"/>
      <w:r w:rsidRPr="00B33859">
        <w:rPr>
          <w:rFonts w:eastAsia="Times New Roman"/>
          <w:color w:val="000000"/>
        </w:rPr>
        <w:t>к  своим</w:t>
      </w:r>
      <w:proofErr w:type="gramEnd"/>
      <w:r w:rsidRPr="00B33859">
        <w:rPr>
          <w:rFonts w:eastAsia="Times New Roman"/>
          <w:color w:val="000000"/>
        </w:rPr>
        <w:t xml:space="preserve"> детским впечатлениям.</w:t>
      </w:r>
    </w:p>
    <w:p w:rsidR="00B33859" w:rsidRPr="00B33859" w:rsidRDefault="00B33859" w:rsidP="00B33859">
      <w:pPr>
        <w:shd w:val="clear" w:color="auto" w:fill="FFFFFF"/>
        <w:ind w:left="24" w:right="-100" w:firstLine="326"/>
        <w:jc w:val="both"/>
        <w:rPr>
          <w:rFonts w:eastAsia="Times New Roman"/>
          <w:color w:val="000000"/>
          <w:sz w:val="20"/>
          <w:szCs w:val="20"/>
        </w:rPr>
      </w:pPr>
      <w:r w:rsidRPr="00B33859">
        <w:rPr>
          <w:rFonts w:eastAsia="Times New Roman"/>
          <w:color w:val="000000"/>
        </w:rPr>
        <w:t>13-летний Карамзин был привезен в Москву, чтобы продолжить образование в частном пансионе немецкого профессора </w:t>
      </w:r>
      <w:r w:rsidRPr="00B33859">
        <w:rPr>
          <w:rFonts w:eastAsia="Times New Roman"/>
          <w:i/>
          <w:iCs/>
          <w:color w:val="000000"/>
        </w:rPr>
        <w:t>И.</w:t>
      </w:r>
      <w:r w:rsidRPr="00B33859">
        <w:rPr>
          <w:rFonts w:eastAsia="Times New Roman"/>
          <w:color w:val="000000"/>
        </w:rPr>
        <w:t xml:space="preserve">М. </w:t>
      </w:r>
      <w:proofErr w:type="spellStart"/>
      <w:r w:rsidRPr="00B33859">
        <w:rPr>
          <w:rFonts w:eastAsia="Times New Roman"/>
          <w:color w:val="000000"/>
        </w:rPr>
        <w:t>Шадена</w:t>
      </w:r>
      <w:proofErr w:type="spellEnd"/>
      <w:r w:rsidRPr="00B33859">
        <w:rPr>
          <w:rFonts w:eastAsia="Times New Roman"/>
          <w:color w:val="000000"/>
        </w:rPr>
        <w:t>. За три года он стал знатоком немецкой литературы и философии, освоил несколько языков. По настоянию отца будущий писатель переезжает в Петербург и поступает на военную службу, которая прерывается в связи со смертью отца. Вскоре он оставляет ее и целиком отдается литературе.</w:t>
      </w:r>
    </w:p>
    <w:p w:rsidR="00B33859" w:rsidRPr="00B33859" w:rsidRDefault="00B33859" w:rsidP="00B33859">
      <w:pPr>
        <w:shd w:val="clear" w:color="auto" w:fill="FFFFFF"/>
        <w:ind w:left="62" w:right="-100" w:firstLine="316"/>
        <w:jc w:val="both"/>
        <w:rPr>
          <w:rFonts w:eastAsia="Times New Roman"/>
          <w:color w:val="000000"/>
          <w:sz w:val="20"/>
          <w:szCs w:val="20"/>
        </w:rPr>
      </w:pPr>
      <w:r w:rsidRPr="00B33859">
        <w:rPr>
          <w:rFonts w:eastAsia="Times New Roman"/>
          <w:color w:val="000000"/>
        </w:rPr>
        <w:t>Карамзин сближается с членами «Дружеского ученого общества», в котором большую роль играл просветитель, книгоиздатель и общественный деятель Н.И. Новиков. Особенно близки Карамзину стали идеи человеколюбия, «братства всех людей», дружбы, нравственного воспитания, проповедуемые «Дружеским ученым обществом». Эти идеи находят отражение в статьях и рассказах журнала «Детское чтение для сердца и разума», который по поручению Новикова редактирует Карамзин. В нем он опубликовал свои первые стихотворения, повесть «Евгений и Юлия», лирический рассказ «Прогулка». Важным в его творчестве становится интерес к внутреннему миру человека.</w:t>
      </w:r>
    </w:p>
    <w:p w:rsidR="00B33859" w:rsidRPr="00B33859" w:rsidRDefault="00B33859" w:rsidP="00B33859">
      <w:pPr>
        <w:shd w:val="clear" w:color="auto" w:fill="FFFFFF"/>
        <w:ind w:right="-100" w:firstLine="394"/>
        <w:jc w:val="both"/>
        <w:rPr>
          <w:rFonts w:eastAsia="Times New Roman"/>
          <w:color w:val="000000"/>
          <w:sz w:val="20"/>
          <w:szCs w:val="20"/>
        </w:rPr>
      </w:pPr>
      <w:r w:rsidRPr="00B33859">
        <w:rPr>
          <w:rFonts w:eastAsia="Times New Roman"/>
          <w:color w:val="000000"/>
        </w:rPr>
        <w:t>Продав доставшееся в наследство после смерти отца имение, Карамзин совершает путешествие в Германию, Швейцарию, Францию, Англию. Он посещает музеи, картинные галереи, встречается с известными писателями, философами, наблюдает народную жизнь. В Париже становится свидетелем первых триумфов Великой французской революции, слушает выступления ее ораторов, видит ее героев.</w:t>
      </w:r>
    </w:p>
    <w:p w:rsidR="00B33859" w:rsidRPr="00B33859" w:rsidRDefault="00B33859" w:rsidP="00B33859">
      <w:pPr>
        <w:shd w:val="clear" w:color="auto" w:fill="FFFFFF"/>
        <w:ind w:right="-100" w:firstLine="342"/>
        <w:jc w:val="both"/>
        <w:rPr>
          <w:rFonts w:eastAsia="Times New Roman"/>
          <w:color w:val="000000"/>
          <w:sz w:val="20"/>
          <w:szCs w:val="20"/>
        </w:rPr>
      </w:pPr>
      <w:r w:rsidRPr="00B33859">
        <w:rPr>
          <w:rFonts w:eastAsia="Times New Roman"/>
          <w:color w:val="000000"/>
        </w:rPr>
        <w:t>Путешествие длилось два года, с 1789 по 1790. Он вернулся в Россию спустя три месяца после осуждения Радищева. В 1792 г. по указу Екатерины II арестовали Новикова. Именно на эти годы приходится расцвет литературной деятельности Карамзина. Он издает «Московский журнал», где помещает свои повести «Бедная Лиза», «Наталья, боярская дочь», лирические миниатюры, стихотворения, переводы, статьи философского содержания, рецензии на книги и спектакли. В журнале из номера в номер он публикует произведение нового для России жанра — «Письма русского путешественника», в которых рассказывает о своих заграничных впечатлениях. «Письма русского путешественника» прославили Карамзина. «Московский журнал» имел огромный успех у читателей. По-своему Карамзин продолжил дело Новикова, поместив в журнале в его защиту оду «К милости», обращенную к Екатерине. Царица стала самым недружелюбным читателем Карамзина. Он прекратил издание журнала и уехал в деревню. К литературной работе Карамзин вернется через два года, когда начнет один за другим издавать сборники своих произведений. Большой интерес у читателей вызвали повести Карамзина, которые были, по словам Пушкина, «у нас в диковинку...». Они привлекали внимание к жизни обыкновенных, незнатных людей, утверждали их близость природе, погружали в мир чувств и переживаний, до этого неизвестных русской литературе, пробуждали сочувствие читателей.</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lastRenderedPageBreak/>
        <w:t>В 1802 г., уже во время правления Александра I, Карамзин основывает новый журнал «Вестник Европы», в котором большое место занимают статьи на общественно-политические и исторические темы. Интерес к истории становится главным в этот период творчества писателя. Наибольший успех выпал на долю самого крупного, последнего прозаического произведения Карамзина — повести «Марфа-посадница». В ее центре образ русской женщины, поднявшей новгородцев на борьбу против деспотизма московского царя Ивана III. Главной задачей литературы Карамзин считает патриотическое воспитание. «Патриотизм есть любовь ко благу и славе отечества и желание способствовать им во всех отношениях», — писал он. В любви к отечеству Карамзин видел счастье каждого гражданина.</w:t>
      </w:r>
    </w:p>
    <w:p w:rsidR="00B33859" w:rsidRPr="00F95955" w:rsidRDefault="00B33859" w:rsidP="00B33859">
      <w:pPr>
        <w:shd w:val="clear" w:color="auto" w:fill="FFFFFF"/>
        <w:ind w:right="-100"/>
        <w:jc w:val="both"/>
        <w:rPr>
          <w:rFonts w:eastAsia="Times New Roman"/>
          <w:i/>
          <w:iCs/>
          <w:color w:val="000000"/>
        </w:rPr>
      </w:pPr>
    </w:p>
    <w:p w:rsidR="00B33859" w:rsidRPr="00B33859" w:rsidRDefault="00B33859" w:rsidP="00B33859">
      <w:pPr>
        <w:shd w:val="clear" w:color="auto" w:fill="FFFFFF"/>
        <w:ind w:right="-100"/>
        <w:jc w:val="both"/>
        <w:rPr>
          <w:rFonts w:eastAsia="Times New Roman"/>
          <w:i/>
          <w:color w:val="000000"/>
          <w:sz w:val="20"/>
          <w:szCs w:val="20"/>
        </w:rPr>
      </w:pPr>
      <w:r w:rsidRPr="00F95955">
        <w:rPr>
          <w:rFonts w:eastAsia="Times New Roman"/>
          <w:i/>
          <w:color w:val="000000"/>
        </w:rPr>
        <w:t xml:space="preserve">Вот милый всем творец! /Иль сердцем, иль умом/ Грозит тебе он пленом! / В Аркадии б он был/ счастливым </w:t>
      </w:r>
      <w:proofErr w:type="gramStart"/>
      <w:r w:rsidRPr="00F95955">
        <w:rPr>
          <w:rFonts w:eastAsia="Times New Roman"/>
          <w:i/>
          <w:color w:val="000000"/>
        </w:rPr>
        <w:t>пастушком,/</w:t>
      </w:r>
      <w:proofErr w:type="gramEnd"/>
      <w:r w:rsidRPr="00F95955">
        <w:rPr>
          <w:rFonts w:eastAsia="Times New Roman"/>
          <w:i/>
          <w:color w:val="000000"/>
        </w:rPr>
        <w:t xml:space="preserve"> В Афинах — Демосфеном.</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Эти стихи были напечатаны в 1803 году, и принадлежат они другу Карамзина, известному поэту и государственному деятелю Ивану Ивановичу Дмитриеву. Мадригал верен: с миниатюры, которая хранится в Государственном Литературном музее, на нас смотрит нежное юное лицо, внимательный и спокойный взгляд устремлен на зрителя и одновременно куда-то вдаль, мягкие кудри темных волос слегка припудрены. По одежде, по манере изображения портрет относится к самому началу XIX века, такие высокие белые галстуки-косынки носили в 1801— 1802 годах. Вероятно, миниатюра предназначалась в подарок невесте: на оборотной стороне серебряными нитями и мелким жемчугом подпись: </w:t>
      </w:r>
      <w:proofErr w:type="spellStart"/>
      <w:r w:rsidRPr="00B33859">
        <w:rPr>
          <w:rFonts w:eastAsia="Times New Roman"/>
          <w:color w:val="000000"/>
        </w:rPr>
        <w:t>Amor</w:t>
      </w:r>
      <w:proofErr w:type="spellEnd"/>
      <w:r w:rsidRPr="00B33859">
        <w:rPr>
          <w:rFonts w:eastAsia="Times New Roman"/>
          <w:color w:val="000000"/>
        </w:rPr>
        <w:t xml:space="preserve"> (то есть по-французски «любовь»):</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К 1802 году Николай Михайлович Карамзин уже достаточно известный писатель: «Письма русского путешественника» вышли отдельным изданием и принесли автору заслуженную славу. Его повесть «Бедная Лиза» настолько покорила читателей, что сентиментально настроенные москвичи ходили к пруду Симонова монастыря вздыхать о несчастной судьбе простой девушки, умеющей столь тонко чувствовать, так любить. Однако и его журнальная мистификация не случайна: Карамзин стремился объединить вокруг своего журнала лучших литераторов своего времени, показать читателю, что его журнал наполнен сочинениями разных авторов — в отличие от журналов XVIII века, часто сочиненными одним человеком. Стихотворение носило биографический характер: под именем Эмилии скрывалась его первая жена, Елизавета Ивановна, утрату которой ему суждено было пережить в том же 1802 году — она умерла при рождении дочери Софьи, в будущем друга Пушкина и хозяйки </w:t>
      </w:r>
      <w:proofErr w:type="spellStart"/>
      <w:r w:rsidRPr="00B33859">
        <w:rPr>
          <w:rFonts w:eastAsia="Times New Roman"/>
          <w:color w:val="000000"/>
        </w:rPr>
        <w:t>карамзинского</w:t>
      </w:r>
      <w:proofErr w:type="spellEnd"/>
      <w:r w:rsidRPr="00B33859">
        <w:rPr>
          <w:rFonts w:eastAsia="Times New Roman"/>
          <w:color w:val="000000"/>
        </w:rPr>
        <w:t xml:space="preserve"> салона после смерти отца. Елизавета Ивановна приходилась родной сестрой Настасье Ивановне Плещеевой — с этой семьей Карамзина связывала дружба, Настасье Ивановне и ее мужу Александру Алексеевичу Плещееву посвятил Карамзин свои «Письма русского путешественника», в их доме он встретил свою Эмилию. В юности Карамзин был очень чувствителен. </w:t>
      </w:r>
      <w:proofErr w:type="spellStart"/>
      <w:r w:rsidRPr="00B33859">
        <w:rPr>
          <w:rFonts w:eastAsia="Times New Roman"/>
          <w:color w:val="000000"/>
        </w:rPr>
        <w:t>Г.Р.Державин</w:t>
      </w:r>
      <w:proofErr w:type="spellEnd"/>
      <w:r w:rsidRPr="00B33859">
        <w:rPr>
          <w:rFonts w:eastAsia="Times New Roman"/>
          <w:color w:val="000000"/>
        </w:rPr>
        <w:t xml:space="preserve"> в 1801 году так и характеризовал молодого автора: //Любезных прелестей любезный обожатель / И русских звучных дел правдивый </w:t>
      </w:r>
      <w:proofErr w:type="gramStart"/>
      <w:r w:rsidRPr="00B33859">
        <w:rPr>
          <w:rFonts w:eastAsia="Times New Roman"/>
          <w:color w:val="000000"/>
        </w:rPr>
        <w:t>описатель./</w:t>
      </w:r>
      <w:proofErr w:type="gramEnd"/>
      <w:r w:rsidRPr="00B33859">
        <w:rPr>
          <w:rFonts w:eastAsia="Times New Roman"/>
          <w:color w:val="000000"/>
        </w:rPr>
        <w:t>/</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О внешности Карамзина сохранилось несколько высказываний его современников. «Карамзин был красив собою и весьма любезен, — вспоминал </w:t>
      </w:r>
      <w:proofErr w:type="spellStart"/>
      <w:r w:rsidRPr="00B33859">
        <w:rPr>
          <w:rFonts w:eastAsia="Times New Roman"/>
          <w:color w:val="000000"/>
        </w:rPr>
        <w:t>Д.П.Рунич</w:t>
      </w:r>
      <w:proofErr w:type="spellEnd"/>
      <w:r w:rsidRPr="00B33859">
        <w:rPr>
          <w:rFonts w:eastAsia="Times New Roman"/>
          <w:color w:val="000000"/>
        </w:rPr>
        <w:t>, один из тех, кто не одобрял перемены в характере Русского Путешественника, — по возвращении из чужих краев он напускал на себя немецкий педантизм, много курил, говорил обо всем, любил засиживаться далеко за полночь, беседовать, слушать рассказы, хорошо поесть и всласть попить чаю». С этой скептической характеристикой не согласен другой знакомый Николая Михайловича: «Он роста высокого. На его лице написано нечто такое, что привлекает к нему всякого человека. Он говорит много, но приятно и разумно».</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Таким мы видим его на портрете работы итальянского художника </w:t>
      </w:r>
      <w:proofErr w:type="spellStart"/>
      <w:r w:rsidRPr="00B33859">
        <w:rPr>
          <w:rFonts w:eastAsia="Times New Roman"/>
          <w:color w:val="000000"/>
        </w:rPr>
        <w:t>Ортолани</w:t>
      </w:r>
      <w:proofErr w:type="spellEnd"/>
      <w:r w:rsidRPr="00B33859">
        <w:rPr>
          <w:rFonts w:eastAsia="Times New Roman"/>
          <w:color w:val="000000"/>
        </w:rPr>
        <w:t xml:space="preserve"> </w:t>
      </w:r>
      <w:proofErr w:type="spellStart"/>
      <w:r w:rsidRPr="00B33859">
        <w:rPr>
          <w:rFonts w:eastAsia="Times New Roman"/>
          <w:color w:val="000000"/>
        </w:rPr>
        <w:t>Дамона</w:t>
      </w:r>
      <w:proofErr w:type="spellEnd"/>
      <w:r w:rsidRPr="00B33859">
        <w:rPr>
          <w:rFonts w:eastAsia="Times New Roman"/>
          <w:color w:val="000000"/>
        </w:rPr>
        <w:t xml:space="preserve"> (1805), работавшего в Москве в начале XIX века. В это время Карамзин живет в Остафьеве, с 1804 года он женат на Екатерине Андреевне Колывановой, побочной сестре князя </w:t>
      </w:r>
      <w:proofErr w:type="spellStart"/>
      <w:r w:rsidRPr="00B33859">
        <w:rPr>
          <w:rFonts w:eastAsia="Times New Roman"/>
          <w:color w:val="000000"/>
        </w:rPr>
        <w:t>П.А.Вяземского</w:t>
      </w:r>
      <w:proofErr w:type="spellEnd"/>
      <w:r w:rsidRPr="00B33859">
        <w:rPr>
          <w:rFonts w:eastAsia="Times New Roman"/>
          <w:color w:val="000000"/>
        </w:rPr>
        <w:t xml:space="preserve">, и, после смерти отца, фактически становится самым близким другом и опекуном молодого князя. Здесь, в Остафьеве, Карамзин начинает заниматься русской историей. Человек чрезвычайно талантливый, он удивляет не только друзей, но и наших современников, настолько быстро он освоился с умением читать и понимать летописи, разбираться в сложнейшем написании скорописи XVII века, в хитросплетениях боярских родословных, в сложнейших проблемах становления русской государственности. Работал он каждый день с чрезвычайной настойчивостью. Вяземский вспоминал, что вставал Карамзин всегда в 9 утра и сразу отправлялся на пешую или верховую прогулку: «Возвратившись с прогулки, завтракал он с семейством, выкуривал трубку турецкого табаку и тотчас после уходил в свой кабинет и садился за работу вплоть до самого обеда &lt;...&gt;, во время работы отдохновения у него не было, и утро его исключительно принадлежало истории...» В 1811 году Карамзин ездил в Тверь, где при дворе великой княгини Екатерины Павловны читал отрывки из своей «Истории...» посетившему любимую сестру императору Александру Павловичу. «Историю мою слушал он, кажется, с непритворным вниманием и удовольствием, никак не хотел прекратить нашего чтения», — писал Карамзин </w:t>
      </w:r>
      <w:proofErr w:type="spellStart"/>
      <w:r w:rsidRPr="00B33859">
        <w:rPr>
          <w:rFonts w:eastAsia="Times New Roman"/>
          <w:color w:val="000000"/>
        </w:rPr>
        <w:t>И.И.Дмитриеву</w:t>
      </w:r>
      <w:proofErr w:type="spellEnd"/>
      <w:r w:rsidRPr="00B33859">
        <w:rPr>
          <w:rFonts w:eastAsia="Times New Roman"/>
          <w:color w:val="000000"/>
        </w:rPr>
        <w:t>.</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lastRenderedPageBreak/>
        <w:t>1812 год потряс Карамзина. «Я рад сесть на своего серого коня и вместе с Московской удалой дружиной примкнуть к нашей армии», — писал он Дмитриеву. До последнего Карамзин оставался в столице. Он не верил, что французы вступят в Москву: «Обстоятельства таковы, что всякий может быть полезен или иметь эту надежду: обожаю подругу, люблю детей; но мне больно издали смотреть на происшествия, решительные для нашего отечества». Здесь слышится голос историка, который хотел бы быть не только старательным летописцем, но и участником событий. И тут же Карамзин с горечью пишет: «Вся моя библиотека обратилась в пепел, но история цела...» Отправляя жену с детьми из Москвы, Карамзин дал ей на сохранение экземпляр своего труда. Он, конечно, глубоко переживал потерю своей библиотеки, но, «как ни жаль наших мирных жилищ и книг, обращенных в пепел», он радовался, «что отечество уцелело и что Наполеон бежит зайцем, пришедши тигром». Лишенный книг и летописей, он не может работать. «Невольная праздность изнуряет душу», — жалуется Карамзин. Только летом 1813 года ему удалось вернуться в Москву и вновь приняться за работу.</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Однако Москва разорена, и Карамзин решается перебираться в Петербург. Для этого надо добиться официального статуса историографа, получить оплачиваемую работу, потому что иначе ему, человеку небогатому, очень трудно будет в столице с семьей. В конце января 1816 года, после рождения сына Александра, Карамзин вместе с Жуковским и Вяземским выехал в Петербург. Он надеялся на встречу с императором, хотел хлопотать об издании своей «Истории...», для чего нужны деньги. 2 февраля 1816 года Николай Михайлович прибыл в столицу. Описывая жене свою жизнь в Петербурге, живой интерес, который проявили в обществе к его сочинению, маскарад во дворце и посещение Эрмитажа, Карамзин сообщал ей между прочим и бытовые подробности: «Ты хочешь знать мой туалет: </w:t>
      </w:r>
      <w:proofErr w:type="spellStart"/>
      <w:r w:rsidRPr="00B33859">
        <w:rPr>
          <w:rFonts w:eastAsia="Times New Roman"/>
          <w:color w:val="000000"/>
        </w:rPr>
        <w:t>распудрен</w:t>
      </w:r>
      <w:proofErr w:type="spellEnd"/>
      <w:r w:rsidRPr="00B33859">
        <w:rPr>
          <w:rFonts w:eastAsia="Times New Roman"/>
          <w:color w:val="000000"/>
        </w:rPr>
        <w:t>, причесан славно за 30 рублей в месяц, большей частью в черном фраке, в башмаках — и хоть куда! Находят, что я не так стар. Дай Бог, чтобы ты по возвращении то же обо мне сказала!» В конце марта Карамзин вернулся в Москву.</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О том, как выглядел он позднее, читаем в воспоминаниях </w:t>
      </w:r>
      <w:proofErr w:type="spellStart"/>
      <w:r w:rsidRPr="00B33859">
        <w:rPr>
          <w:rFonts w:eastAsia="Times New Roman"/>
          <w:color w:val="000000"/>
        </w:rPr>
        <w:t>Ф.В.Булгарина</w:t>
      </w:r>
      <w:proofErr w:type="spellEnd"/>
      <w:r w:rsidRPr="00B33859">
        <w:rPr>
          <w:rFonts w:eastAsia="Times New Roman"/>
          <w:color w:val="000000"/>
        </w:rPr>
        <w:t xml:space="preserve">: «Лицо его было продолговатое; чело высокое, открытое, нос правильный, римский. Рот и губы имели какую-то особенную приятность и, так сказать, дышали добродушием. Глаза небольшие, крепко сжатые, но прекрасного разреза, блестели умом и живостью. Вполовину поседелые волосы зачесаны были с боков на верх головы. Физиономия его выражала явственно душевную простоту и глубокую проницательность ума. Отличительные черты его лица были две большие морщины при окончании щек, по обеим сторонам рта». Таким изображен Карамзин на портрете работы </w:t>
      </w:r>
      <w:proofErr w:type="spellStart"/>
      <w:r w:rsidRPr="00B33859">
        <w:rPr>
          <w:rFonts w:eastAsia="Times New Roman"/>
          <w:color w:val="000000"/>
        </w:rPr>
        <w:t>А.Г.Венецианова</w:t>
      </w:r>
      <w:proofErr w:type="spellEnd"/>
      <w:r w:rsidRPr="00B33859">
        <w:rPr>
          <w:rFonts w:eastAsia="Times New Roman"/>
          <w:color w:val="000000"/>
        </w:rPr>
        <w:t xml:space="preserve">. Перед нами уже не сентиментальный молодой человек, каким он представлен </w:t>
      </w:r>
      <w:proofErr w:type="spellStart"/>
      <w:r w:rsidRPr="00B33859">
        <w:rPr>
          <w:rFonts w:eastAsia="Times New Roman"/>
          <w:color w:val="000000"/>
        </w:rPr>
        <w:t>Дамоном</w:t>
      </w:r>
      <w:proofErr w:type="spellEnd"/>
      <w:r w:rsidRPr="00B33859">
        <w:rPr>
          <w:rFonts w:eastAsia="Times New Roman"/>
          <w:color w:val="000000"/>
        </w:rPr>
        <w:t>; Карамзин изображен в темном сюртуке, с аннинским крестом на шее и звездой ордена Св. Владимира; с плеча спущена шуба, на шее галстук-косынка. Он как-то тихо задумчив, как будто в нем совершается та огромная внутренняя работа, без которой не поднять такого огромного труда, каким была «История государства Российского</w:t>
      </w:r>
      <w:proofErr w:type="gramStart"/>
      <w:r w:rsidRPr="00B33859">
        <w:rPr>
          <w:rFonts w:eastAsia="Times New Roman"/>
          <w:color w:val="000000"/>
        </w:rPr>
        <w:t>»..</w:t>
      </w:r>
      <w:proofErr w:type="gramEnd"/>
      <w:r w:rsidRPr="00B33859">
        <w:rPr>
          <w:rFonts w:eastAsia="Times New Roman"/>
          <w:color w:val="000000"/>
        </w:rPr>
        <w:t xml:space="preserve"> Пушкин называл «Историю...» Карамзина «подвигом честного человека», указывая на то, что он не был политически ангажирован в своем труде; говорил, что Карамзин открыл Россию, как Колумб Америку: никто до него не раскрыл так полно картину становления и развития огромного государства, каким была Россия. (Уроки литературы 2002-№</w:t>
      </w:r>
      <w:proofErr w:type="gramStart"/>
      <w:r w:rsidRPr="00B33859">
        <w:rPr>
          <w:rFonts w:eastAsia="Times New Roman"/>
          <w:color w:val="000000"/>
        </w:rPr>
        <w:t>7,смотри</w:t>
      </w:r>
      <w:proofErr w:type="gramEnd"/>
      <w:r w:rsidRPr="00B33859">
        <w:rPr>
          <w:rFonts w:eastAsia="Times New Roman"/>
          <w:color w:val="000000"/>
        </w:rPr>
        <w:t xml:space="preserve"> портрет позднего Карамзина)</w:t>
      </w:r>
    </w:p>
    <w:p w:rsidR="00B33859" w:rsidRDefault="00B33859" w:rsidP="00B33859">
      <w:pPr>
        <w:shd w:val="clear" w:color="auto" w:fill="FFFFFF"/>
        <w:ind w:right="-100" w:firstLine="342"/>
        <w:jc w:val="both"/>
        <w:rPr>
          <w:rFonts w:eastAsia="Times New Roman"/>
          <w:color w:val="000000"/>
        </w:rPr>
      </w:pPr>
      <w:r w:rsidRPr="00B33859">
        <w:rPr>
          <w:rFonts w:eastAsia="Times New Roman"/>
          <w:color w:val="000000"/>
        </w:rPr>
        <w:t xml:space="preserve">4. Творчество Карамзина сыграло выдающуюся роль в истории русской литературы. </w:t>
      </w:r>
      <w:proofErr w:type="spellStart"/>
      <w:r w:rsidRPr="00B33859">
        <w:rPr>
          <w:rFonts w:eastAsia="Times New Roman"/>
          <w:color w:val="000000"/>
        </w:rPr>
        <w:t>А.С.Пушкин</w:t>
      </w:r>
      <w:proofErr w:type="spellEnd"/>
      <w:r w:rsidRPr="00B33859">
        <w:rPr>
          <w:rFonts w:eastAsia="Times New Roman"/>
          <w:color w:val="000000"/>
        </w:rPr>
        <w:t>, с малых лет ценивший и отличавший его от всех других писателей, говорил: «Чистая, высокая слава Карамзина принадлежит России…». </w:t>
      </w:r>
    </w:p>
    <w:p w:rsidR="00B33859" w:rsidRPr="00B33859" w:rsidRDefault="00F95955" w:rsidP="00B33859">
      <w:pPr>
        <w:shd w:val="clear" w:color="auto" w:fill="FFFFFF"/>
        <w:ind w:right="-100" w:firstLine="342"/>
        <w:jc w:val="both"/>
        <w:rPr>
          <w:rFonts w:eastAsia="Times New Roman"/>
          <w:color w:val="000000"/>
          <w:sz w:val="20"/>
          <w:szCs w:val="20"/>
        </w:rPr>
      </w:pPr>
      <w:r>
        <w:rPr>
          <w:rFonts w:eastAsia="Times New Roman"/>
          <w:color w:val="000000"/>
        </w:rPr>
        <w:t>Т</w:t>
      </w:r>
      <w:r w:rsidR="00B33859" w:rsidRPr="00B33859">
        <w:rPr>
          <w:rFonts w:eastAsia="Times New Roman"/>
          <w:color w:val="000000"/>
        </w:rPr>
        <w:t xml:space="preserve">ворческие поиски привели Карамзина к труду по истории России — его он считал делом всей своей жизни. В 1803 г. царь назначил его российским историографом. Двенадцать лет жизни, «уединившись в ученый кабинет во время самых лестных успехов» (А.С. Пушкин), Карамзин посвятил «безмолвным и неутомимым трудам». В 1818 г. вышли первые восемь томов «Истории Государства Российского». Работу над ней Карамзин продолжал до последнего часа жизни. Его «История...» состоит из двух частей: увлекательного рассказа об исторических событиях и их участниках, пронизанного нравственными оценками автора, и примечаний, выписок, ссылок на исторические документы, которые занимают большую часть труда. Это </w:t>
      </w:r>
      <w:r w:rsidR="00B33859" w:rsidRPr="00F95955">
        <w:rPr>
          <w:rFonts w:eastAsia="Times New Roman"/>
          <w:color w:val="000000"/>
        </w:rPr>
        <w:t>позволило </w:t>
      </w:r>
      <w:r w:rsidR="00B33859" w:rsidRPr="00B33859">
        <w:rPr>
          <w:rFonts w:eastAsia="Times New Roman"/>
          <w:bCs/>
          <w:color w:val="000000"/>
        </w:rPr>
        <w:t>А.С.</w:t>
      </w:r>
      <w:r w:rsidR="00B33859" w:rsidRPr="00B33859">
        <w:rPr>
          <w:rFonts w:eastAsia="Times New Roman"/>
          <w:b/>
          <w:bCs/>
          <w:color w:val="000000"/>
        </w:rPr>
        <w:t> </w:t>
      </w:r>
      <w:r w:rsidR="00B33859" w:rsidRPr="00B33859">
        <w:rPr>
          <w:rFonts w:eastAsia="Times New Roman"/>
          <w:color w:val="000000"/>
        </w:rPr>
        <w:t>Пушкину сказать: «Карамзин есть первый наш историк и последний летописец». «История Государства Российского» стала одновременно и историческим трудом, и художественным произведением, привлекшим внимание тысяч читателей.</w:t>
      </w:r>
    </w:p>
    <w:p w:rsidR="00B33859" w:rsidRPr="00B33859" w:rsidRDefault="00B33859" w:rsidP="00B33859">
      <w:pPr>
        <w:shd w:val="clear" w:color="auto" w:fill="FFFFFF"/>
        <w:ind w:left="4" w:right="-100" w:firstLine="342"/>
        <w:jc w:val="both"/>
        <w:rPr>
          <w:rFonts w:eastAsia="Times New Roman"/>
          <w:color w:val="000000"/>
          <w:sz w:val="20"/>
          <w:szCs w:val="20"/>
        </w:rPr>
      </w:pPr>
      <w:r w:rsidRPr="00B33859">
        <w:rPr>
          <w:rFonts w:eastAsia="Times New Roman"/>
          <w:color w:val="000000"/>
        </w:rPr>
        <w:t xml:space="preserve">Работа над «Историей...» не уводила писателя от современных проблем и событий. Приближенный к царю, Карамзин пытался высказывать ему свое мнение о современном положении страны. Защитник монархической власти, он боролся против ее злоупотреблений. «Я не безмолвствовал о налогах в мирное время, о нелепой &lt;...&gt; системе финансов, о грозных военных поселениях, о странном выборе некоторых важнейших сановников, о министерстве просвещения или затемнения, о необходимости уменьшить войско, воюющее только Россию, о мнимом исправлении дорог, столь тягостном для </w:t>
      </w:r>
      <w:r w:rsidRPr="00B33859">
        <w:rPr>
          <w:rFonts w:eastAsia="Times New Roman"/>
          <w:color w:val="000000"/>
        </w:rPr>
        <w:lastRenderedPageBreak/>
        <w:t>народа, наконец, о необходимости иметь твердые законы, гражданские и государственные», -записывал он в своем дневнике.</w:t>
      </w:r>
    </w:p>
    <w:p w:rsidR="00B33859" w:rsidRPr="00B33859" w:rsidRDefault="00B33859" w:rsidP="00B33859">
      <w:pPr>
        <w:shd w:val="clear" w:color="auto" w:fill="FFFFFF"/>
        <w:ind w:left="52" w:right="-100" w:firstLine="322"/>
        <w:jc w:val="both"/>
        <w:rPr>
          <w:rFonts w:eastAsia="Times New Roman"/>
          <w:color w:val="000000"/>
          <w:sz w:val="20"/>
          <w:szCs w:val="20"/>
        </w:rPr>
      </w:pPr>
      <w:r w:rsidRPr="00B33859">
        <w:rPr>
          <w:rFonts w:eastAsia="Times New Roman"/>
          <w:color w:val="000000"/>
        </w:rPr>
        <w:t>Следя за развитием событий, Карамзин предсказывает военное столкновение России с Наполеоном. В июне 1812 г. армия Наполеона вторглась в Россию, стала приближаться к Москве. В начале августа 1812 г. Карамзин отправил семью из Москвы, а сам решил вступить в ополчение. Писатель выехал из Москвы с последними отрядами русской армии, твердо уверенный в разгроме врага.</w:t>
      </w:r>
    </w:p>
    <w:p w:rsidR="00B33859" w:rsidRPr="00B33859" w:rsidRDefault="00B33859" w:rsidP="00B33859">
      <w:pPr>
        <w:shd w:val="clear" w:color="auto" w:fill="FFFFFF"/>
        <w:ind w:left="82" w:right="-100" w:firstLine="322"/>
        <w:jc w:val="both"/>
        <w:rPr>
          <w:rFonts w:eastAsia="Times New Roman"/>
          <w:color w:val="000000"/>
          <w:sz w:val="20"/>
          <w:szCs w:val="20"/>
        </w:rPr>
      </w:pPr>
      <w:r w:rsidRPr="00B33859">
        <w:rPr>
          <w:rFonts w:eastAsia="Times New Roman"/>
          <w:color w:val="000000"/>
        </w:rPr>
        <w:t>Последние годы жизни он провел в Петербурге. Когда произошло восстание декабристов, Карамзин, будучи противником революционного насилия, назвал это восстание «нелепой трагедией безумных либерал истов». Писатель, однако, пытался спасти его участников от грозящего им наказания. В эти горькие дни он простудился, тяжело заболел и, не дожив до завершения суда над декабристами, умер.</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xml:space="preserve">Позиция Карамзина как человека и писателя ярко выражена в словах, сказанных им в беседе с немецким путешественником: «Историк должен ликовать и горевать со своим народом. Он не должен, руководимый пристрастием, искажать факты, преувеличивать </w:t>
      </w:r>
      <w:proofErr w:type="spellStart"/>
      <w:r w:rsidRPr="00B33859">
        <w:rPr>
          <w:rFonts w:eastAsia="Times New Roman"/>
          <w:color w:val="000000"/>
        </w:rPr>
        <w:t>счастие</w:t>
      </w:r>
      <w:proofErr w:type="spellEnd"/>
      <w:r w:rsidRPr="00B33859">
        <w:rPr>
          <w:rFonts w:eastAsia="Times New Roman"/>
          <w:color w:val="000000"/>
        </w:rPr>
        <w:t xml:space="preserve"> или умалять в своем изложении бедствия; он должен быть прежде всего правдив; но может, даже должен все неприятное, все позорное в истории своего народа передавать с грустью, а о том, что приносит честь, о победах, о цветущем состоянии говорить с радостью и энтузиазмом. Только таким образом может он сделаться национальным бытописателем, чем прежде всего должен быть историк».</w:t>
      </w:r>
    </w:p>
    <w:p w:rsidR="00B33859" w:rsidRPr="00B33859" w:rsidRDefault="00B33859" w:rsidP="00F95955">
      <w:pPr>
        <w:shd w:val="clear" w:color="auto" w:fill="FFFFFF"/>
        <w:ind w:left="720" w:right="-100"/>
        <w:jc w:val="both"/>
        <w:rPr>
          <w:rFonts w:eastAsia="Times New Roman"/>
          <w:b/>
          <w:i/>
          <w:color w:val="000000"/>
          <w:sz w:val="20"/>
          <w:szCs w:val="20"/>
        </w:rPr>
      </w:pPr>
      <w:r w:rsidRPr="00F95955">
        <w:rPr>
          <w:rFonts w:eastAsia="Times New Roman"/>
          <w:b/>
          <w:i/>
          <w:color w:val="000000"/>
        </w:rPr>
        <w:t>Хочу зачитать вам </w:t>
      </w:r>
      <w:r w:rsidRPr="00F95955">
        <w:rPr>
          <w:rFonts w:eastAsia="Times New Roman"/>
          <w:b/>
          <w:i/>
          <w:iCs/>
          <w:color w:val="000000"/>
        </w:rPr>
        <w:t xml:space="preserve">отрывок из статьи «Что нужно автору?» </w:t>
      </w:r>
      <w:proofErr w:type="spellStart"/>
      <w:r w:rsidRPr="00F95955">
        <w:rPr>
          <w:rFonts w:eastAsia="Times New Roman"/>
          <w:b/>
          <w:i/>
          <w:iCs/>
          <w:color w:val="000000"/>
        </w:rPr>
        <w:t>Н.М.Карамзина</w:t>
      </w:r>
      <w:proofErr w:type="spellEnd"/>
      <w:r w:rsidRPr="00F95955">
        <w:rPr>
          <w:rFonts w:eastAsia="Times New Roman"/>
          <w:b/>
          <w:i/>
          <w:iCs/>
          <w:color w:val="000000"/>
        </w:rPr>
        <w:t>.</w:t>
      </w:r>
      <w:r w:rsidRPr="00F95955">
        <w:rPr>
          <w:rFonts w:eastAsia="Times New Roman"/>
          <w:b/>
          <w:i/>
          <w:color w:val="000000"/>
        </w:rPr>
        <w:t> </w:t>
      </w:r>
    </w:p>
    <w:p w:rsidR="00B33859" w:rsidRPr="00B33859" w:rsidRDefault="00B33859" w:rsidP="00B33859">
      <w:pPr>
        <w:shd w:val="clear" w:color="auto" w:fill="FFFFFF"/>
        <w:ind w:left="4" w:right="-100" w:firstLine="432"/>
        <w:jc w:val="both"/>
        <w:rPr>
          <w:rFonts w:eastAsia="Times New Roman"/>
          <w:color w:val="000000"/>
          <w:sz w:val="20"/>
          <w:szCs w:val="20"/>
        </w:rPr>
      </w:pPr>
      <w:r w:rsidRPr="00B33859">
        <w:rPr>
          <w:rFonts w:eastAsia="Times New Roman"/>
          <w:color w:val="000000"/>
        </w:rPr>
        <w:t>«Говорят, что автору нужны талант и знания: острый, проницательный разум, живое воображение и прочее. Справедливо, но сего не довольно. Ему надобно иметь и доброе, нежное сердце, если он хочет быть другом и любимцем души нашей; если хочет, чтобы дарования его сияли светом немерцающим; если хочет писать для вечности и собирать благословения народов. Творец всегда изображается в творении и часто - против воли своей. &lt;...&gt;</w:t>
      </w:r>
    </w:p>
    <w:p w:rsidR="00B33859" w:rsidRPr="00B33859" w:rsidRDefault="00B33859" w:rsidP="00B33859">
      <w:pPr>
        <w:shd w:val="clear" w:color="auto" w:fill="FFFFFF"/>
        <w:ind w:left="4" w:right="-100" w:firstLine="422"/>
        <w:jc w:val="both"/>
        <w:rPr>
          <w:rFonts w:eastAsia="Times New Roman"/>
          <w:color w:val="000000"/>
          <w:sz w:val="20"/>
          <w:szCs w:val="20"/>
        </w:rPr>
      </w:pPr>
      <w:r w:rsidRPr="00B33859">
        <w:rPr>
          <w:rFonts w:eastAsia="Times New Roman"/>
          <w:color w:val="000000"/>
        </w:rPr>
        <w:t>Ты хочешь быть автором: читай историю несчастий рода человеческого - и если сердце твое не обольется кровью, оставь перо...</w:t>
      </w:r>
    </w:p>
    <w:p w:rsidR="00B33859" w:rsidRPr="00B33859" w:rsidRDefault="00B33859" w:rsidP="00B33859">
      <w:pPr>
        <w:shd w:val="clear" w:color="auto" w:fill="FFFFFF"/>
        <w:ind w:right="-100" w:firstLine="300"/>
        <w:jc w:val="both"/>
        <w:rPr>
          <w:rFonts w:eastAsia="Times New Roman"/>
          <w:color w:val="000000"/>
          <w:sz w:val="20"/>
          <w:szCs w:val="20"/>
        </w:rPr>
      </w:pPr>
      <w:r w:rsidRPr="00B33859">
        <w:rPr>
          <w:rFonts w:eastAsia="Times New Roman"/>
          <w:color w:val="000000"/>
        </w:rPr>
        <w:t xml:space="preserve">Но если всему горестному, всему угнетенному, всему </w:t>
      </w:r>
      <w:proofErr w:type="spellStart"/>
      <w:r w:rsidRPr="00B33859">
        <w:rPr>
          <w:rFonts w:eastAsia="Times New Roman"/>
          <w:color w:val="000000"/>
        </w:rPr>
        <w:t>слезящему</w:t>
      </w:r>
      <w:proofErr w:type="spellEnd"/>
      <w:r w:rsidRPr="00B33859">
        <w:rPr>
          <w:rFonts w:eastAsia="Times New Roman"/>
          <w:color w:val="000000"/>
        </w:rPr>
        <w:t xml:space="preserve"> открыт путь во чувствительную грудь твою; если душа твоя может возвыситься до страсти к добру, может питать в себе святое, никакими границами не ограниченное желание всеобщего блага: тогда смело призывай богинь парнасских ...»</w:t>
      </w:r>
    </w:p>
    <w:p w:rsidR="00B33859" w:rsidRPr="00B33859" w:rsidRDefault="00B33859" w:rsidP="00F95955">
      <w:pPr>
        <w:shd w:val="clear" w:color="auto" w:fill="FFFFFF"/>
        <w:ind w:right="-100" w:firstLine="284"/>
        <w:jc w:val="both"/>
        <w:rPr>
          <w:rFonts w:eastAsia="Times New Roman"/>
          <w:color w:val="000000"/>
          <w:sz w:val="20"/>
          <w:szCs w:val="20"/>
        </w:rPr>
      </w:pPr>
      <w:r w:rsidRPr="00B33859">
        <w:rPr>
          <w:rFonts w:eastAsia="Times New Roman"/>
          <w:color w:val="000000"/>
        </w:rPr>
        <w:t>Чтобы познакомиться с самим произведением «История государства Российского», вам понадобится много сил и времени. Немного </w:t>
      </w:r>
      <w:r w:rsidRPr="00B33859">
        <w:rPr>
          <w:rFonts w:eastAsia="Times New Roman"/>
          <w:i/>
          <w:iCs/>
          <w:color w:val="000000"/>
        </w:rPr>
        <w:t>из предисловия к этому произведению.</w:t>
      </w:r>
    </w:p>
    <w:p w:rsidR="00B33859" w:rsidRPr="00B33859" w:rsidRDefault="00B33859" w:rsidP="00B33859">
      <w:pPr>
        <w:shd w:val="clear" w:color="auto" w:fill="FFFFFF"/>
        <w:ind w:right="-100" w:firstLine="300"/>
        <w:jc w:val="both"/>
        <w:rPr>
          <w:rFonts w:eastAsia="Times New Roman"/>
          <w:color w:val="000000"/>
          <w:sz w:val="20"/>
          <w:szCs w:val="20"/>
        </w:rPr>
      </w:pPr>
      <w:r w:rsidRPr="00B33859">
        <w:rPr>
          <w:rFonts w:eastAsia="Times New Roman"/>
          <w:color w:val="000000"/>
        </w:rPr>
        <w:t>«История в некотором смысле есть священная книга народов: главная, необходимая; зерцало их бытия и деятельности: скрижаль откровений и правил; завет предков к потомству; дополнение, изъяснение настоящего и пример будущего.</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Правители, законодатели действуют по указаниям истории и смотрят на ее листы, как мореплаватели на чертежи морей. Мудрость человеческая имеет нужду в опытах, а жизнь кратковременна...</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xml:space="preserve">Но и простой гражданин должен читать историю. Она мирит его с несовершенством видимого порядка вещей, как с обыкновенным явлением во всех веках; утешает в государственных </w:t>
      </w:r>
      <w:proofErr w:type="gramStart"/>
      <w:r w:rsidRPr="00B33859">
        <w:rPr>
          <w:rFonts w:eastAsia="Times New Roman"/>
          <w:color w:val="000000"/>
        </w:rPr>
        <w:t>бедствиях,  свидетельствуя</w:t>
      </w:r>
      <w:proofErr w:type="gramEnd"/>
      <w:r w:rsidRPr="00B33859">
        <w:rPr>
          <w:rFonts w:eastAsia="Times New Roman"/>
          <w:color w:val="000000"/>
        </w:rPr>
        <w:t>, что и прежде бывали подобные, бывали еще ужаснейшие, и государство не разрушалось; она питает нравственное чувство и праведным судом своим располагает душу к справедливости, которая утверждает наше благо и согласие общества.</w:t>
      </w:r>
    </w:p>
    <w:p w:rsidR="00B33859" w:rsidRPr="00B33859" w:rsidRDefault="00B33859" w:rsidP="00B33859">
      <w:pPr>
        <w:shd w:val="clear" w:color="auto" w:fill="FFFFFF"/>
        <w:ind w:right="-100" w:firstLine="300"/>
        <w:jc w:val="both"/>
        <w:rPr>
          <w:rFonts w:eastAsia="Times New Roman"/>
          <w:color w:val="000000"/>
          <w:sz w:val="20"/>
          <w:szCs w:val="20"/>
        </w:rPr>
      </w:pPr>
      <w:r w:rsidRPr="00B33859">
        <w:rPr>
          <w:rFonts w:eastAsia="Times New Roman"/>
          <w:color w:val="000000"/>
        </w:rPr>
        <w:t>Вот польза: сколько же удовольствий для сердца и разума!.. На славных играх олимпийских умолкал шум, и толпы безмолвствовали вокруг Геродота, читающего предания веков. Еще не зная употребления букв, народы уже любят историю: старец указывает юноше на высокую могилу и повествует о делах лежащего в ней героя... История, отверзая гробы, поднимая мертвых, влагая им жизнь в сердце и слово в уста, из тления вновь созидая царства и представляя воображению ряд веков с их отличными страстями, нравами, деяниями, расширяет пределы нашего собственного бытия; ее творческою силою мы живем с людьми всех времен, видим и слышим их, любим и ненавидим; еще не думая о пользе, уже наслаждаемся созерцанием многообразных случаев и характеров, которые занимают ум или питают чувствительность...</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...Пусть греки, римляне пленяют воображение: они принадлежат к семейству рода человеческого и нам не чужие по своим добродетелям и слабостям, славе и бедствиям; но имя русское имеет для нас особенную прелесть: сердце мое еще сильнее бьется за Пожарского, нежели за </w:t>
      </w:r>
      <w:proofErr w:type="spellStart"/>
      <w:r w:rsidRPr="00B33859">
        <w:rPr>
          <w:rFonts w:eastAsia="Times New Roman"/>
          <w:color w:val="000000"/>
        </w:rPr>
        <w:t>Фемистокла</w:t>
      </w:r>
      <w:proofErr w:type="spellEnd"/>
      <w:r w:rsidRPr="00B33859">
        <w:rPr>
          <w:rFonts w:eastAsia="Times New Roman"/>
          <w:color w:val="000000"/>
        </w:rPr>
        <w:t xml:space="preserve"> или </w:t>
      </w:r>
      <w:proofErr w:type="spellStart"/>
      <w:r w:rsidRPr="00B33859">
        <w:rPr>
          <w:rFonts w:eastAsia="Times New Roman"/>
          <w:color w:val="000000"/>
        </w:rPr>
        <w:t>Сципиона</w:t>
      </w:r>
      <w:proofErr w:type="spellEnd"/>
      <w:r w:rsidRPr="00B33859">
        <w:rPr>
          <w:rFonts w:eastAsia="Times New Roman"/>
          <w:color w:val="000000"/>
        </w:rPr>
        <w:t xml:space="preserve">. Всемирная история великими воспоминаниями украшает мир для ума, а российская украшает отечество, где живем и чувствуем. Сколь привлекательны берега Волхова, Днепра, Дона, когда знаем, что в глубокой древности на них происходило! Не только Новгород, Киев, Владимир, но </w:t>
      </w:r>
      <w:r w:rsidRPr="00B33859">
        <w:rPr>
          <w:rFonts w:eastAsia="Times New Roman"/>
          <w:color w:val="000000"/>
        </w:rPr>
        <w:lastRenderedPageBreak/>
        <w:t>и хижины Ельца, Козельска, Галича делаются любопытными памятник ми и немые предметы красноречивыми. Тени минувших столетий везде рисуют картины перед нами...</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...Иноземцы могут пропустить скучное для них в нашей древней истории; но добрые россияне не обязаны ли иметь более терпения, следуя правилу государственной нравственности, которая ставит уважение к предкам в достоинство гражданину образованному?..</w:t>
      </w:r>
    </w:p>
    <w:p w:rsidR="00B33859" w:rsidRPr="00B33859" w:rsidRDefault="00B33859" w:rsidP="00B33859">
      <w:pPr>
        <w:shd w:val="clear" w:color="auto" w:fill="FFFFFF"/>
        <w:ind w:right="-100" w:firstLine="300"/>
        <w:jc w:val="both"/>
        <w:rPr>
          <w:rFonts w:eastAsia="Times New Roman"/>
          <w:color w:val="000000"/>
          <w:sz w:val="20"/>
          <w:szCs w:val="20"/>
        </w:rPr>
      </w:pPr>
      <w:r w:rsidRPr="00B33859">
        <w:rPr>
          <w:rFonts w:eastAsia="Times New Roman"/>
          <w:color w:val="000000"/>
        </w:rPr>
        <w:t xml:space="preserve">Благодаря всех, и живых и мертвых, коих </w:t>
      </w:r>
      <w:proofErr w:type="gramStart"/>
      <w:r w:rsidRPr="00B33859">
        <w:rPr>
          <w:rFonts w:eastAsia="Times New Roman"/>
          <w:color w:val="000000"/>
        </w:rPr>
        <w:t>ум,  знания</w:t>
      </w:r>
      <w:proofErr w:type="gramEnd"/>
      <w:r w:rsidRPr="00B33859">
        <w:rPr>
          <w:rFonts w:eastAsia="Times New Roman"/>
          <w:color w:val="000000"/>
        </w:rPr>
        <w:t>, таланты, искусство служили мне руководством, поручаю себя снисходительности сограждан. Мы одно любим, одно желаем: любим отечество; желаем ему благоденствия еще более, нежели славы; желаем, да не изменится никогда твердое основание нашего величия... да цветет Россия... по крайней мере долго, долго, если на земле нет ничего бессмертного, кроме души человеческой.»  Декабрь 7, 181</w:t>
      </w:r>
    </w:p>
    <w:p w:rsidR="00B33859" w:rsidRPr="00F95955" w:rsidRDefault="00B33859" w:rsidP="00F95955">
      <w:pPr>
        <w:pStyle w:val="a6"/>
        <w:numPr>
          <w:ilvl w:val="0"/>
          <w:numId w:val="41"/>
        </w:numPr>
        <w:shd w:val="clear" w:color="auto" w:fill="FFFFFF"/>
        <w:ind w:right="-100"/>
        <w:jc w:val="both"/>
        <w:rPr>
          <w:rFonts w:eastAsia="Times New Roman"/>
          <w:color w:val="000000"/>
          <w:sz w:val="20"/>
          <w:szCs w:val="20"/>
        </w:rPr>
      </w:pPr>
      <w:r w:rsidRPr="00F95955">
        <w:rPr>
          <w:rFonts w:eastAsia="Times New Roman"/>
          <w:color w:val="000000"/>
        </w:rPr>
        <w:t>Карамзин – основатель русского сентиментализма.  </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Карамзин стал в России главой литературного направления, получившего на Западе название </w:t>
      </w:r>
      <w:r w:rsidRPr="00B33859">
        <w:rPr>
          <w:rFonts w:eastAsia="Times New Roman"/>
          <w:i/>
          <w:iCs/>
          <w:color w:val="000000"/>
          <w:u w:val="single"/>
        </w:rPr>
        <w:t>сентиментализм </w:t>
      </w:r>
      <w:r w:rsidRPr="00B33859">
        <w:rPr>
          <w:rFonts w:eastAsia="Times New Roman"/>
          <w:color w:val="000000"/>
        </w:rPr>
        <w:t>(от французского слова </w:t>
      </w:r>
      <w:proofErr w:type="spellStart"/>
      <w:r w:rsidRPr="00B33859">
        <w:rPr>
          <w:rFonts w:eastAsia="Times New Roman"/>
          <w:i/>
          <w:iCs/>
          <w:color w:val="000000"/>
        </w:rPr>
        <w:t>sentiment</w:t>
      </w:r>
      <w:proofErr w:type="spellEnd"/>
      <w:r w:rsidRPr="00B33859">
        <w:rPr>
          <w:rFonts w:eastAsia="Times New Roman"/>
          <w:i/>
          <w:iCs/>
          <w:color w:val="000000"/>
        </w:rPr>
        <w:t xml:space="preserve"> -- </w:t>
      </w:r>
      <w:r w:rsidRPr="00B33859">
        <w:rPr>
          <w:rFonts w:eastAsia="Times New Roman"/>
          <w:color w:val="000000"/>
        </w:rPr>
        <w:t>чувство). В основу этого направления был положен новый взгляд на человека как существо чувствительное, на новое для литературы представление о его счастье. Принципы сентиментализма нашли воплощение в повестях и поэзии Карамзина, в его статьях на литературные темы.</w:t>
      </w:r>
    </w:p>
    <w:p w:rsidR="00B33859" w:rsidRPr="00B33859" w:rsidRDefault="00B33859" w:rsidP="00B33859">
      <w:pPr>
        <w:shd w:val="clear" w:color="auto" w:fill="FFFFFF"/>
        <w:rPr>
          <w:rFonts w:eastAsia="Times New Roman"/>
          <w:color w:val="000000"/>
          <w:sz w:val="20"/>
          <w:szCs w:val="20"/>
        </w:rPr>
      </w:pPr>
      <w:r w:rsidRPr="00B33859">
        <w:rPr>
          <w:rFonts w:eastAsia="Times New Roman"/>
          <w:i/>
          <w:iCs/>
          <w:color w:val="000000"/>
        </w:rPr>
        <w:t>Вот несколько высказываний писателя:</w:t>
      </w:r>
    </w:p>
    <w:p w:rsidR="00B33859" w:rsidRPr="00B33859" w:rsidRDefault="00B33859" w:rsidP="00B33859">
      <w:pPr>
        <w:numPr>
          <w:ilvl w:val="0"/>
          <w:numId w:val="38"/>
        </w:numPr>
        <w:shd w:val="clear" w:color="auto" w:fill="FFFFFF"/>
        <w:ind w:left="0" w:firstLine="300"/>
        <w:rPr>
          <w:rFonts w:eastAsia="Times New Roman"/>
          <w:color w:val="000000"/>
          <w:sz w:val="20"/>
          <w:szCs w:val="20"/>
        </w:rPr>
      </w:pPr>
      <w:r w:rsidRPr="00B33859">
        <w:rPr>
          <w:rFonts w:eastAsia="Times New Roman"/>
          <w:color w:val="000000"/>
        </w:rPr>
        <w:t>«Кто думает, что счастье состоит в богатстве и избытке вещей, тому надобно показать многих здешних Крезов, осыпанных средствами наслаждаться, теряющих вкус ко всем наслаждениям и задолго до смерти умирающих душою». («Письма русского путешественника»)</w:t>
      </w:r>
    </w:p>
    <w:p w:rsidR="00B33859" w:rsidRPr="00B33859" w:rsidRDefault="00B33859" w:rsidP="00B33859">
      <w:pPr>
        <w:numPr>
          <w:ilvl w:val="0"/>
          <w:numId w:val="38"/>
        </w:numPr>
        <w:shd w:val="clear" w:color="auto" w:fill="FFFFFF"/>
        <w:ind w:left="0" w:firstLine="300"/>
        <w:rPr>
          <w:rFonts w:eastAsia="Times New Roman"/>
          <w:color w:val="000000"/>
          <w:sz w:val="20"/>
          <w:szCs w:val="20"/>
        </w:rPr>
      </w:pPr>
      <w:r w:rsidRPr="00B33859">
        <w:rPr>
          <w:rFonts w:eastAsia="Times New Roman"/>
          <w:color w:val="000000"/>
        </w:rPr>
        <w:t xml:space="preserve">«Чувствительное сердце есть богатый источник идей; ежели разум и вкус помогают ему, то успех </w:t>
      </w:r>
      <w:proofErr w:type="spellStart"/>
      <w:r w:rsidRPr="00B33859">
        <w:rPr>
          <w:rFonts w:eastAsia="Times New Roman"/>
          <w:color w:val="000000"/>
        </w:rPr>
        <w:t>несомнителен</w:t>
      </w:r>
      <w:proofErr w:type="spellEnd"/>
      <w:r w:rsidRPr="00B33859">
        <w:rPr>
          <w:rFonts w:eastAsia="Times New Roman"/>
          <w:color w:val="000000"/>
        </w:rPr>
        <w:t>». («Повесть «Чувствительный и холодный: Два характера»)</w:t>
      </w:r>
    </w:p>
    <w:p w:rsidR="00B33859" w:rsidRPr="00B33859" w:rsidRDefault="00B33859" w:rsidP="00B33859">
      <w:pPr>
        <w:shd w:val="clear" w:color="auto" w:fill="FFFFFF"/>
        <w:ind w:left="1820" w:right="-100"/>
        <w:jc w:val="both"/>
        <w:rPr>
          <w:rFonts w:eastAsia="Times New Roman"/>
          <w:color w:val="000000"/>
          <w:sz w:val="20"/>
          <w:szCs w:val="20"/>
        </w:rPr>
      </w:pPr>
      <w:r w:rsidRPr="00B33859">
        <w:rPr>
          <w:rFonts w:eastAsia="Times New Roman"/>
          <w:b/>
          <w:bCs/>
          <w:color w:val="000000"/>
        </w:rPr>
        <w:t>СЕНТИМЕНТАЛИЗМ В РОССИИ</w:t>
      </w:r>
    </w:p>
    <w:p w:rsidR="00B33859" w:rsidRPr="00B33859" w:rsidRDefault="00B33859" w:rsidP="00B33859">
      <w:pPr>
        <w:shd w:val="clear" w:color="auto" w:fill="FFFFFF"/>
        <w:ind w:right="-100" w:firstLine="200"/>
        <w:jc w:val="both"/>
        <w:rPr>
          <w:rFonts w:eastAsia="Times New Roman"/>
          <w:color w:val="000000"/>
          <w:sz w:val="20"/>
          <w:szCs w:val="20"/>
        </w:rPr>
      </w:pPr>
      <w:r w:rsidRPr="00B33859">
        <w:rPr>
          <w:rFonts w:eastAsia="Times New Roman"/>
          <w:color w:val="000000"/>
        </w:rPr>
        <w:t xml:space="preserve">Само название «сентиментализм» (от </w:t>
      </w:r>
      <w:proofErr w:type="spellStart"/>
      <w:r w:rsidRPr="00B33859">
        <w:rPr>
          <w:rFonts w:eastAsia="Times New Roman"/>
          <w:color w:val="000000"/>
        </w:rPr>
        <w:t>англ</w:t>
      </w:r>
      <w:proofErr w:type="spellEnd"/>
      <w:r w:rsidRPr="00B33859">
        <w:rPr>
          <w:rFonts w:eastAsia="Times New Roman"/>
          <w:color w:val="000000"/>
        </w:rPr>
        <w:t xml:space="preserve">, </w:t>
      </w:r>
      <w:proofErr w:type="spellStart"/>
      <w:r w:rsidRPr="00B33859">
        <w:rPr>
          <w:rFonts w:eastAsia="Times New Roman"/>
          <w:color w:val="000000"/>
        </w:rPr>
        <w:t>sentimental</w:t>
      </w:r>
      <w:proofErr w:type="spellEnd"/>
      <w:r w:rsidRPr="00B33859">
        <w:rPr>
          <w:rFonts w:eastAsia="Times New Roman"/>
          <w:color w:val="000000"/>
        </w:rPr>
        <w:t xml:space="preserve"> - чувствительный, фр. </w:t>
      </w:r>
      <w:proofErr w:type="spellStart"/>
      <w:r w:rsidRPr="00B33859">
        <w:rPr>
          <w:rFonts w:eastAsia="Times New Roman"/>
          <w:color w:val="000000"/>
        </w:rPr>
        <w:t>sentiment</w:t>
      </w:r>
      <w:proofErr w:type="spellEnd"/>
      <w:r w:rsidRPr="00B33859">
        <w:rPr>
          <w:rFonts w:eastAsia="Times New Roman"/>
          <w:color w:val="000000"/>
        </w:rPr>
        <w:t xml:space="preserve"> — чувство) указывает на то, что чувство становится центральной эстетической категорией этого направления. В этом отношении чувство (</w:t>
      </w:r>
      <w:proofErr w:type="spellStart"/>
      <w:r w:rsidRPr="00B33859">
        <w:rPr>
          <w:rFonts w:eastAsia="Times New Roman"/>
          <w:color w:val="000000"/>
        </w:rPr>
        <w:t>sentiment</w:t>
      </w:r>
      <w:proofErr w:type="spellEnd"/>
      <w:r w:rsidRPr="00B33859">
        <w:rPr>
          <w:rFonts w:eastAsia="Times New Roman"/>
          <w:color w:val="000000"/>
        </w:rPr>
        <w:t>) сентименталисты сознательно противопоставляли разуму (</w:t>
      </w:r>
      <w:proofErr w:type="spellStart"/>
      <w:r w:rsidRPr="00B33859">
        <w:rPr>
          <w:rFonts w:eastAsia="Times New Roman"/>
          <w:color w:val="000000"/>
        </w:rPr>
        <w:t>ratio</w:t>
      </w:r>
      <w:proofErr w:type="spellEnd"/>
      <w:r w:rsidRPr="00B33859">
        <w:rPr>
          <w:rFonts w:eastAsia="Times New Roman"/>
          <w:color w:val="000000"/>
        </w:rPr>
        <w:t>) классицистов. Зародился он в Западной Европе в XV1I1 столетии. Русские читатели познакомились с ним по произведениям Лоренса Стерна, английского писателя, чье "Сентиментальное путешествие" оказало на русскую литературу огромное воздействие.</w:t>
      </w:r>
      <w:r w:rsidRPr="00B33859">
        <w:rPr>
          <w:rFonts w:eastAsia="Times New Roman"/>
          <w:b/>
          <w:bCs/>
          <w:color w:val="000000"/>
        </w:rPr>
        <w:t> </w:t>
      </w:r>
    </w:p>
    <w:p w:rsidR="00B33859" w:rsidRPr="00B33859" w:rsidRDefault="00B33859" w:rsidP="00B33859">
      <w:pPr>
        <w:shd w:val="clear" w:color="auto" w:fill="FFFFFF"/>
        <w:ind w:left="452" w:right="-100"/>
        <w:jc w:val="both"/>
        <w:rPr>
          <w:rFonts w:eastAsia="Times New Roman"/>
          <w:color w:val="000000"/>
          <w:sz w:val="20"/>
          <w:szCs w:val="20"/>
        </w:rPr>
      </w:pPr>
      <w:r w:rsidRPr="00B33859">
        <w:rPr>
          <w:rFonts w:eastAsia="Times New Roman"/>
          <w:b/>
          <w:bCs/>
          <w:color w:val="000000"/>
        </w:rPr>
        <w:t>Представители сентиментализма.</w:t>
      </w:r>
    </w:p>
    <w:p w:rsidR="00B33859" w:rsidRPr="00B33859" w:rsidRDefault="00B33859" w:rsidP="00B33859">
      <w:pPr>
        <w:shd w:val="clear" w:color="auto" w:fill="FFFFFF"/>
        <w:ind w:left="18" w:right="-100" w:firstLine="428"/>
        <w:jc w:val="both"/>
        <w:rPr>
          <w:rFonts w:eastAsia="Times New Roman"/>
          <w:color w:val="000000"/>
          <w:sz w:val="20"/>
          <w:szCs w:val="20"/>
        </w:rPr>
      </w:pPr>
      <w:r w:rsidRPr="00B33859">
        <w:rPr>
          <w:rFonts w:eastAsia="Times New Roman"/>
          <w:color w:val="000000"/>
        </w:rPr>
        <w:t>Англия: Лоренс Стерн — автор «Сентиментального путешествия» и романа «</w:t>
      </w:r>
      <w:proofErr w:type="spellStart"/>
      <w:r w:rsidRPr="00B33859">
        <w:rPr>
          <w:rFonts w:eastAsia="Times New Roman"/>
          <w:color w:val="000000"/>
        </w:rPr>
        <w:t>Тристрам</w:t>
      </w:r>
      <w:proofErr w:type="spellEnd"/>
      <w:r w:rsidRPr="00B33859">
        <w:rPr>
          <w:rFonts w:eastAsia="Times New Roman"/>
          <w:color w:val="000000"/>
        </w:rPr>
        <w:t xml:space="preserve"> </w:t>
      </w:r>
      <w:proofErr w:type="spellStart"/>
      <w:r w:rsidRPr="00B33859">
        <w:rPr>
          <w:rFonts w:eastAsia="Times New Roman"/>
          <w:color w:val="000000"/>
        </w:rPr>
        <w:t>Шенди</w:t>
      </w:r>
      <w:proofErr w:type="spellEnd"/>
      <w:r w:rsidRPr="00B33859">
        <w:rPr>
          <w:rFonts w:eastAsia="Times New Roman"/>
          <w:color w:val="000000"/>
        </w:rPr>
        <w:t xml:space="preserve">», Ричардсон — автор «Клариссы </w:t>
      </w:r>
      <w:proofErr w:type="spellStart"/>
      <w:r w:rsidRPr="00B33859">
        <w:rPr>
          <w:rFonts w:eastAsia="Times New Roman"/>
          <w:color w:val="000000"/>
        </w:rPr>
        <w:t>Гарлоу</w:t>
      </w:r>
      <w:proofErr w:type="spellEnd"/>
      <w:r w:rsidRPr="00B33859">
        <w:rPr>
          <w:rFonts w:eastAsia="Times New Roman"/>
          <w:color w:val="000000"/>
        </w:rPr>
        <w:t>», одного из любимых Татьяной Лариной романа.</w:t>
      </w:r>
    </w:p>
    <w:p w:rsidR="00B33859" w:rsidRPr="00B33859" w:rsidRDefault="00B33859" w:rsidP="00B33859">
      <w:pPr>
        <w:shd w:val="clear" w:color="auto" w:fill="FFFFFF"/>
        <w:ind w:left="28" w:right="-100" w:firstLine="422"/>
        <w:jc w:val="both"/>
        <w:rPr>
          <w:rFonts w:eastAsia="Times New Roman"/>
          <w:color w:val="000000"/>
          <w:sz w:val="20"/>
          <w:szCs w:val="20"/>
        </w:rPr>
      </w:pPr>
      <w:r w:rsidRPr="00B33859">
        <w:rPr>
          <w:rFonts w:eastAsia="Times New Roman"/>
          <w:color w:val="000000"/>
        </w:rPr>
        <w:t xml:space="preserve">Франция: крупнейший писатель-сентименталист Жан-Жак Руссо -автор романа в письмах «Юлия, или Новая </w:t>
      </w:r>
      <w:proofErr w:type="spellStart"/>
      <w:r w:rsidRPr="00B33859">
        <w:rPr>
          <w:rFonts w:eastAsia="Times New Roman"/>
          <w:color w:val="000000"/>
        </w:rPr>
        <w:t>Элоиза</w:t>
      </w:r>
      <w:proofErr w:type="spellEnd"/>
      <w:r w:rsidRPr="00B33859">
        <w:rPr>
          <w:rFonts w:eastAsia="Times New Roman"/>
          <w:color w:val="000000"/>
        </w:rPr>
        <w:t>».</w:t>
      </w:r>
    </w:p>
    <w:p w:rsidR="00B33859" w:rsidRPr="00B33859" w:rsidRDefault="00B33859" w:rsidP="00B33859">
      <w:pPr>
        <w:shd w:val="clear" w:color="auto" w:fill="FFFFFF"/>
        <w:ind w:left="28" w:right="-100" w:firstLine="418"/>
        <w:jc w:val="both"/>
        <w:rPr>
          <w:rFonts w:eastAsia="Times New Roman"/>
          <w:color w:val="000000"/>
          <w:sz w:val="20"/>
          <w:szCs w:val="20"/>
        </w:rPr>
      </w:pPr>
      <w:r w:rsidRPr="00B33859">
        <w:rPr>
          <w:rFonts w:eastAsia="Times New Roman"/>
          <w:color w:val="000000"/>
        </w:rPr>
        <w:t>Появился в России в 60-70 гг. XVIII в. (М.Н. Муравьев, Н.М. Карамзин, В.В. Капнист, Н.А. Львов, молодой В.А. Жуковский).</w:t>
      </w:r>
    </w:p>
    <w:p w:rsidR="00B33859" w:rsidRPr="00B33859" w:rsidRDefault="00B33859" w:rsidP="00B33859">
      <w:pPr>
        <w:shd w:val="clear" w:color="auto" w:fill="FFFFFF"/>
        <w:ind w:left="72" w:right="-100" w:firstLine="522"/>
        <w:jc w:val="both"/>
        <w:rPr>
          <w:rFonts w:eastAsia="Times New Roman"/>
          <w:color w:val="000000"/>
          <w:sz w:val="20"/>
          <w:szCs w:val="20"/>
        </w:rPr>
      </w:pPr>
      <w:r w:rsidRPr="00B33859">
        <w:rPr>
          <w:rFonts w:eastAsia="Times New Roman"/>
          <w:color w:val="000000"/>
        </w:rPr>
        <w:t>Сентиментализм как направление в искусстве сложился в эпоху кризиса Просветительства. Как очевидно уже по названию направления, доминантой "человеческой природы", в отличие от классицизма, сентиментализм избирает чувство. В противовес сословному искусству классицизма, избравшего идеалом человека аристократического происхождения, сентиментализм обращается к жизни простолюдина, показывая его богатый внутренний мир, мир его чувств и переживаний.</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Основная идея — мирная, идиллическая жизнь человека на лоне природы. "Резко противопоставляется деревня (средоточие естественной жизни, нравственной чистоты) городу (символу зла, неестественной жизни, суеты). Появляются новые герои — «поселяне» и «поселянки» (пастухи и пастушки). Особое внимание уделяется пейзажу. Пейзаж идиллический, сентиментальный: речка, журчащие ручейки, лужок — созвучен личному переживанию.</w:t>
      </w:r>
    </w:p>
    <w:p w:rsidR="00B33859" w:rsidRPr="00B33859" w:rsidRDefault="00B33859" w:rsidP="00B33859">
      <w:pPr>
        <w:shd w:val="clear" w:color="auto" w:fill="FFFFFF"/>
        <w:ind w:left="18" w:right="-100" w:firstLine="428"/>
        <w:jc w:val="both"/>
        <w:rPr>
          <w:rFonts w:eastAsia="Times New Roman"/>
          <w:color w:val="000000"/>
          <w:sz w:val="20"/>
          <w:szCs w:val="20"/>
        </w:rPr>
      </w:pPr>
      <w:r w:rsidRPr="00B33859">
        <w:rPr>
          <w:rFonts w:eastAsia="Times New Roman"/>
          <w:color w:val="000000"/>
        </w:rPr>
        <w:t>Автор сочувствует героям, его задача — заставить сопереживать, вызвать сострадание, слезы умиления у читателя.</w:t>
      </w:r>
    </w:p>
    <w:p w:rsidR="00B33859" w:rsidRPr="00B33859" w:rsidRDefault="00B33859" w:rsidP="00B33859">
      <w:pPr>
        <w:shd w:val="clear" w:color="auto" w:fill="FFFFFF"/>
        <w:ind w:left="456" w:right="-100"/>
        <w:jc w:val="both"/>
        <w:rPr>
          <w:rFonts w:eastAsia="Times New Roman"/>
          <w:color w:val="000000"/>
          <w:sz w:val="20"/>
          <w:szCs w:val="20"/>
        </w:rPr>
      </w:pPr>
      <w:r w:rsidRPr="00B33859">
        <w:rPr>
          <w:rFonts w:eastAsia="Times New Roman"/>
          <w:b/>
          <w:bCs/>
          <w:color w:val="000000"/>
        </w:rPr>
        <w:t>Основная тематика </w:t>
      </w:r>
      <w:r w:rsidRPr="00B33859">
        <w:rPr>
          <w:rFonts w:eastAsia="Times New Roman"/>
          <w:color w:val="000000"/>
        </w:rPr>
        <w:t>— любовная.</w:t>
      </w:r>
    </w:p>
    <w:p w:rsidR="00B33859" w:rsidRPr="00B33859" w:rsidRDefault="00B33859" w:rsidP="00B33859">
      <w:pPr>
        <w:shd w:val="clear" w:color="auto" w:fill="FFFFFF"/>
        <w:ind w:left="110" w:right="-100" w:firstLine="528"/>
        <w:jc w:val="both"/>
        <w:rPr>
          <w:rFonts w:eastAsia="Times New Roman"/>
          <w:color w:val="000000"/>
          <w:sz w:val="20"/>
          <w:szCs w:val="20"/>
        </w:rPr>
      </w:pPr>
      <w:r w:rsidRPr="00B33859">
        <w:rPr>
          <w:rFonts w:eastAsia="Times New Roman"/>
          <w:color w:val="000000"/>
        </w:rPr>
        <w:t>Если основными жанрами классицизма были жанры поэтические, то сентиментализм вводит в литературу прозаические жанры: эпистолярный роман, путевые заметки, дневники и другие виды прозы, в которых превалируют исповедальные мотивы и интонации. Сентиментализм пробудил и интерес к личности писателя, сделав особенно популярными жанры, в которых автор мог с наибольшей полнотой выразить свой взгляд на мир, свои представления о людях, о событиях, рассказать о себе самом. Писатель-классицист, подражая книжным образцам, мог творить, не выходя из кабинета. Для сентименталистов же предпочтительнее путешествие, обогащавшее впечатлениями, дававшее обширное поле наблюдений над нравами и характерами. Неслучайно поэтому особенно широкое распространение в литературе сентиментализма получил жанр путешествия.</w:t>
      </w:r>
    </w:p>
    <w:p w:rsidR="00B33859" w:rsidRPr="00B33859" w:rsidRDefault="00B33859" w:rsidP="00B33859">
      <w:pPr>
        <w:shd w:val="clear" w:color="auto" w:fill="FFFFFF"/>
        <w:ind w:left="28" w:right="-100" w:firstLine="428"/>
        <w:jc w:val="both"/>
        <w:rPr>
          <w:rFonts w:eastAsia="Times New Roman"/>
          <w:color w:val="000000"/>
          <w:sz w:val="20"/>
          <w:szCs w:val="20"/>
        </w:rPr>
      </w:pPr>
      <w:r w:rsidRPr="00B33859">
        <w:rPr>
          <w:rFonts w:eastAsia="Times New Roman"/>
          <w:b/>
          <w:bCs/>
          <w:color w:val="000000"/>
        </w:rPr>
        <w:lastRenderedPageBreak/>
        <w:t>Основные жанры: </w:t>
      </w:r>
      <w:r w:rsidRPr="00B33859">
        <w:rPr>
          <w:rFonts w:eastAsia="Times New Roman"/>
          <w:color w:val="000000"/>
        </w:rPr>
        <w:t>сентиментальная повесть, путешествие, в лирике — идиллия, или пастораль. Сентименталисты любили также эпистолярный жанр (жанр письма).</w:t>
      </w:r>
    </w:p>
    <w:p w:rsidR="00B33859" w:rsidRPr="00B33859" w:rsidRDefault="00B33859" w:rsidP="00B33859">
      <w:pPr>
        <w:shd w:val="clear" w:color="auto" w:fill="FFFFFF"/>
        <w:ind w:left="120" w:right="-100" w:firstLine="696"/>
        <w:jc w:val="both"/>
        <w:rPr>
          <w:rFonts w:eastAsia="Times New Roman"/>
          <w:color w:val="000000"/>
          <w:sz w:val="20"/>
          <w:szCs w:val="20"/>
        </w:rPr>
      </w:pPr>
      <w:r w:rsidRPr="00B33859">
        <w:rPr>
          <w:rFonts w:eastAsia="Times New Roman"/>
          <w:color w:val="000000"/>
        </w:rPr>
        <w:t>Вершиной русского сентиментализма стала повесть Н. М. Карамзина "Бедная Лиза". Ниспровергая все каноны классицистической поэтики, героиней своей повести писатель делает "добродетельную поселянку", утверждая идею "естественного равенства людей": его восклицание "И крестьянки любить умеют!" поистине произвело переворот в сознании современников и в литературе.</w:t>
      </w:r>
    </w:p>
    <w:p w:rsidR="00B33859" w:rsidRPr="00B33859" w:rsidRDefault="00B33859" w:rsidP="00B33859">
      <w:pPr>
        <w:shd w:val="clear" w:color="auto" w:fill="FFFFFF"/>
        <w:ind w:left="90" w:right="-100" w:firstLine="696"/>
        <w:jc w:val="both"/>
        <w:rPr>
          <w:rFonts w:eastAsia="Times New Roman"/>
          <w:color w:val="000000"/>
          <w:sz w:val="20"/>
          <w:szCs w:val="20"/>
        </w:rPr>
      </w:pPr>
      <w:r w:rsidRPr="00B33859">
        <w:rPr>
          <w:rFonts w:eastAsia="Times New Roman"/>
          <w:color w:val="000000"/>
        </w:rPr>
        <w:t>В центре повествования - образ автора. Н. Карамзин утверждал, что "творец всегда изображается в творении и часто против воли своей", что всякое произведение - "портрет души и сердца автора". Как в любом произведении сентиментализма, действительность представлена у Н. Карамзина через призму авторского восприятия, авторской эмоции.</w:t>
      </w:r>
    </w:p>
    <w:p w:rsidR="00B33859" w:rsidRPr="00B33859" w:rsidRDefault="00B33859" w:rsidP="00B33859">
      <w:pPr>
        <w:shd w:val="clear" w:color="auto" w:fill="FFFFFF"/>
        <w:ind w:left="38" w:right="-100" w:firstLine="428"/>
        <w:jc w:val="both"/>
        <w:rPr>
          <w:rFonts w:eastAsia="Times New Roman"/>
          <w:color w:val="000000"/>
          <w:sz w:val="20"/>
          <w:szCs w:val="20"/>
        </w:rPr>
      </w:pPr>
      <w:r w:rsidRPr="00B33859">
        <w:rPr>
          <w:rFonts w:eastAsia="Times New Roman"/>
          <w:b/>
          <w:bCs/>
          <w:color w:val="000000"/>
        </w:rPr>
        <w:t>Идейная основа </w:t>
      </w:r>
      <w:r w:rsidRPr="00B33859">
        <w:rPr>
          <w:rFonts w:eastAsia="Times New Roman"/>
          <w:color w:val="000000"/>
        </w:rPr>
        <w:t>- протест против испорченности аристократического общества.</w:t>
      </w:r>
    </w:p>
    <w:p w:rsidR="00B33859" w:rsidRPr="00B33859" w:rsidRDefault="00B33859" w:rsidP="00B33859">
      <w:pPr>
        <w:shd w:val="clear" w:color="auto" w:fill="FFFFFF"/>
        <w:ind w:left="38" w:right="-100" w:firstLine="418"/>
        <w:jc w:val="both"/>
        <w:rPr>
          <w:rFonts w:eastAsia="Times New Roman"/>
          <w:color w:val="000000"/>
          <w:sz w:val="20"/>
          <w:szCs w:val="20"/>
        </w:rPr>
      </w:pPr>
      <w:r w:rsidRPr="00B33859">
        <w:rPr>
          <w:rFonts w:eastAsia="Times New Roman"/>
          <w:b/>
          <w:bCs/>
          <w:color w:val="000000"/>
        </w:rPr>
        <w:t>Основное свойство</w:t>
      </w:r>
      <w:r w:rsidRPr="00B33859">
        <w:rPr>
          <w:rFonts w:eastAsia="Times New Roman"/>
          <w:color w:val="000000"/>
        </w:rPr>
        <w:t> - стремление представить человеческую личность в движениях души, мыслях, чувствах, стремлениях.</w:t>
      </w:r>
    </w:p>
    <w:p w:rsidR="00B33859" w:rsidRPr="00B33859" w:rsidRDefault="00B33859" w:rsidP="00B33859">
      <w:pPr>
        <w:shd w:val="clear" w:color="auto" w:fill="FFFFFF"/>
        <w:ind w:left="58" w:right="-100" w:firstLine="700"/>
        <w:jc w:val="both"/>
        <w:rPr>
          <w:rFonts w:eastAsia="Times New Roman"/>
          <w:color w:val="000000"/>
          <w:sz w:val="20"/>
          <w:szCs w:val="20"/>
        </w:rPr>
      </w:pPr>
      <w:r w:rsidRPr="00B33859">
        <w:rPr>
          <w:rFonts w:eastAsia="Times New Roman"/>
          <w:color w:val="000000"/>
        </w:rPr>
        <w:t>Ставя своей целью максимально приблизиться к читателю, сентименталисты изменили представления о художественном пространстве произведения. Если в произведении классициста оно было весьма условно, то сентименталисты впервые вводят реальное, легко узнаваемое описание ландшафта. В "Бедной Лизе" - это окрестности Симонова монастыря, ставшие впоследствии местом паломничества пораженных новой художественной реальностью читателей.</w:t>
      </w:r>
    </w:p>
    <w:p w:rsidR="00B33859" w:rsidRPr="00B33859" w:rsidRDefault="00B33859" w:rsidP="00B33859">
      <w:pPr>
        <w:shd w:val="clear" w:color="auto" w:fill="FFFFFF"/>
        <w:ind w:left="48" w:right="-100" w:firstLine="678"/>
        <w:jc w:val="both"/>
        <w:rPr>
          <w:rFonts w:eastAsia="Times New Roman"/>
          <w:color w:val="000000"/>
          <w:sz w:val="20"/>
          <w:szCs w:val="20"/>
        </w:rPr>
      </w:pPr>
      <w:r w:rsidRPr="00B33859">
        <w:rPr>
          <w:rFonts w:eastAsia="Times New Roman"/>
          <w:color w:val="000000"/>
        </w:rPr>
        <w:t>Используют сентименталисты и прием прямого обращения к читателю, вовлекая его в события, описываемые в произведении, заставляя его сочувствовать героям, сопереживать происходящему.</w:t>
      </w:r>
    </w:p>
    <w:p w:rsidR="00B33859" w:rsidRPr="00B33859" w:rsidRDefault="00B33859" w:rsidP="00B33859">
      <w:pPr>
        <w:shd w:val="clear" w:color="auto" w:fill="FFFFFF"/>
        <w:ind w:left="14" w:right="-100" w:firstLine="690"/>
        <w:jc w:val="both"/>
        <w:rPr>
          <w:rFonts w:eastAsia="Times New Roman"/>
          <w:color w:val="000000"/>
          <w:sz w:val="20"/>
          <w:szCs w:val="20"/>
        </w:rPr>
      </w:pPr>
      <w:r w:rsidRPr="00B33859">
        <w:rPr>
          <w:rFonts w:eastAsia="Times New Roman"/>
          <w:color w:val="000000"/>
        </w:rPr>
        <w:t>Впервые в сентиментализме появился эмоционально окрашенный пейзаж. Причем в отличие от классицистического, это не условный, а вполне конкретный и узнаваемый пейзаж средней полосы России. Пейзаж становится лирическим аккомпанементом к происходящим событиям и переживаниям героев, помогает раскрыть их эмоциональное состояние. Не менее важна и языковая практика сентиментализма.</w:t>
      </w:r>
    </w:p>
    <w:p w:rsidR="00B33859" w:rsidRPr="00B33859" w:rsidRDefault="00B33859" w:rsidP="00B33859">
      <w:pPr>
        <w:shd w:val="clear" w:color="auto" w:fill="FFFFFF"/>
        <w:ind w:left="462" w:right="-100"/>
        <w:jc w:val="both"/>
        <w:rPr>
          <w:rFonts w:eastAsia="Times New Roman"/>
          <w:color w:val="000000"/>
          <w:sz w:val="20"/>
          <w:szCs w:val="20"/>
        </w:rPr>
      </w:pPr>
      <w:r w:rsidRPr="00B33859">
        <w:rPr>
          <w:rFonts w:eastAsia="Times New Roman"/>
          <w:b/>
          <w:bCs/>
          <w:color w:val="000000"/>
        </w:rPr>
        <w:t>Черты:</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уход от прямолинейности классицизма в обрисовке характеров и их оценке;</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подчеркнутая субъективность подхода к миру;</w:t>
      </w:r>
    </w:p>
    <w:p w:rsidR="00B33859" w:rsidRPr="00B33859" w:rsidRDefault="00B33859" w:rsidP="00B33859">
      <w:pPr>
        <w:shd w:val="clear" w:color="auto" w:fill="FFFFFF"/>
        <w:ind w:right="-100"/>
        <w:rPr>
          <w:rFonts w:eastAsia="Times New Roman"/>
          <w:color w:val="000000"/>
          <w:sz w:val="20"/>
          <w:szCs w:val="20"/>
        </w:rPr>
      </w:pPr>
      <w:r w:rsidRPr="00B33859">
        <w:rPr>
          <w:rFonts w:eastAsia="Times New Roman"/>
          <w:color w:val="000000"/>
        </w:rPr>
        <w:t>- культ чувства;</w:t>
      </w:r>
      <w:r w:rsidRPr="00B33859">
        <w:rPr>
          <w:rFonts w:eastAsia="Times New Roman"/>
          <w:color w:val="000000"/>
        </w:rPr>
        <w:br/>
        <w:t>- культ природы;</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xml:space="preserve">- культ врожденной нравственной чистоты, </w:t>
      </w:r>
      <w:proofErr w:type="spellStart"/>
      <w:r w:rsidRPr="00B33859">
        <w:rPr>
          <w:rFonts w:eastAsia="Times New Roman"/>
          <w:color w:val="000000"/>
        </w:rPr>
        <w:t>неиспорченности</w:t>
      </w:r>
      <w:proofErr w:type="spellEnd"/>
      <w:r w:rsidRPr="00B33859">
        <w:rPr>
          <w:rFonts w:eastAsia="Times New Roman"/>
          <w:color w:val="000000"/>
        </w:rPr>
        <w:t>; утверждается богатый духовный мир представителей низших сословий.</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b/>
          <w:bCs/>
          <w:color w:val="000000"/>
        </w:rPr>
        <w:t>Особенности русского сентиментализма.</w:t>
      </w:r>
    </w:p>
    <w:p w:rsidR="00B33859" w:rsidRPr="00B33859" w:rsidRDefault="00B33859" w:rsidP="00B33859">
      <w:pPr>
        <w:shd w:val="clear" w:color="auto" w:fill="FFFFFF"/>
        <w:ind w:right="-100"/>
        <w:rPr>
          <w:rFonts w:eastAsia="Times New Roman"/>
          <w:color w:val="000000"/>
          <w:sz w:val="20"/>
          <w:szCs w:val="20"/>
        </w:rPr>
      </w:pPr>
      <w:r w:rsidRPr="00B33859">
        <w:rPr>
          <w:rFonts w:eastAsia="Times New Roman"/>
          <w:color w:val="000000"/>
        </w:rPr>
        <w:t>- сильная дидактическая установка;</w:t>
      </w:r>
      <w:r w:rsidRPr="00B33859">
        <w:rPr>
          <w:rFonts w:eastAsia="Times New Roman"/>
          <w:color w:val="000000"/>
        </w:rPr>
        <w:br/>
        <w:t>- выраженный просветительский характер;</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 - активное совершенствование литературного языка посредством введения в него разговорных форм.</w:t>
      </w:r>
    </w:p>
    <w:p w:rsidR="00B33859" w:rsidRPr="00B33859" w:rsidRDefault="00B33859" w:rsidP="00B33859">
      <w:pPr>
        <w:shd w:val="clear" w:color="auto" w:fill="FFFFFF"/>
        <w:ind w:right="-100"/>
        <w:jc w:val="both"/>
        <w:rPr>
          <w:rFonts w:eastAsia="Times New Roman"/>
          <w:color w:val="000000"/>
          <w:sz w:val="20"/>
          <w:szCs w:val="20"/>
        </w:rPr>
      </w:pPr>
      <w:r w:rsidRPr="00B33859">
        <w:rPr>
          <w:rFonts w:eastAsia="Times New Roman"/>
          <w:color w:val="000000"/>
        </w:rPr>
        <w:t>Более полные представления о сентиментализме вы получите, читая повесть Карамзина «Бедная Лиза».</w:t>
      </w:r>
    </w:p>
    <w:p w:rsidR="00F95955" w:rsidRDefault="00F95955" w:rsidP="00F95955">
      <w:pPr>
        <w:shd w:val="clear" w:color="auto" w:fill="FFFFFF"/>
        <w:ind w:right="-100"/>
        <w:jc w:val="both"/>
        <w:rPr>
          <w:rFonts w:eastAsia="Times New Roman"/>
          <w:color w:val="000000"/>
        </w:rPr>
      </w:pPr>
    </w:p>
    <w:p w:rsidR="00F95955" w:rsidRDefault="00B33859" w:rsidP="00F95955">
      <w:pPr>
        <w:shd w:val="clear" w:color="auto" w:fill="FFFFFF"/>
        <w:ind w:right="-100" w:firstLine="284"/>
        <w:jc w:val="both"/>
        <w:rPr>
          <w:rFonts w:eastAsia="Times New Roman"/>
          <w:color w:val="000000"/>
          <w:sz w:val="20"/>
          <w:szCs w:val="20"/>
        </w:rPr>
      </w:pPr>
      <w:r w:rsidRPr="00B33859">
        <w:rPr>
          <w:rFonts w:eastAsia="Times New Roman"/>
          <w:color w:val="000000"/>
        </w:rPr>
        <w:t>Карамзин внес большой вклад в развитие русского литературного языка. Отказавшись от обилия церковнославянизмов и просторечных слов, он обогатил язык лексикой чувства и создал легкую, изящную фразу, правда, далекую от народной речи, но понятную всем, даже читателям из народа. Н.М. Карамзину мы обязаны такими словами, как </w:t>
      </w:r>
      <w:r w:rsidRPr="00B33859">
        <w:rPr>
          <w:rFonts w:eastAsia="Times New Roman"/>
          <w:i/>
          <w:iCs/>
          <w:color w:val="000000"/>
        </w:rPr>
        <w:t>промышленность, общественность, человечный, образ </w:t>
      </w:r>
      <w:r w:rsidRPr="00B33859">
        <w:rPr>
          <w:rFonts w:eastAsia="Times New Roman"/>
          <w:color w:val="000000"/>
        </w:rPr>
        <w:t xml:space="preserve">(применительно к искусству) и др. по словам </w:t>
      </w:r>
      <w:proofErr w:type="spellStart"/>
      <w:r w:rsidRPr="00B33859">
        <w:rPr>
          <w:rFonts w:eastAsia="Times New Roman"/>
          <w:color w:val="000000"/>
        </w:rPr>
        <w:t>В.Виноградова</w:t>
      </w:r>
      <w:proofErr w:type="spellEnd"/>
      <w:r w:rsidRPr="00B33859">
        <w:rPr>
          <w:rFonts w:eastAsia="Times New Roman"/>
          <w:color w:val="000000"/>
        </w:rPr>
        <w:t>, Карамзину удалось «образовать доступный широкому читательскому кругу один язык «для книг и для общества», чтобы «писать, как говорят, и говорить, как пишут».</w:t>
      </w:r>
    </w:p>
    <w:p w:rsidR="00B33859" w:rsidRPr="00B33859" w:rsidRDefault="00B33859" w:rsidP="00F95955">
      <w:pPr>
        <w:shd w:val="clear" w:color="auto" w:fill="FFFFFF"/>
        <w:ind w:right="-100" w:firstLine="284"/>
        <w:jc w:val="both"/>
        <w:rPr>
          <w:rFonts w:eastAsia="Times New Roman"/>
          <w:color w:val="000000"/>
          <w:sz w:val="20"/>
          <w:szCs w:val="20"/>
        </w:rPr>
      </w:pPr>
      <w:r w:rsidRPr="00B33859">
        <w:rPr>
          <w:rFonts w:eastAsia="Times New Roman"/>
          <w:color w:val="000000"/>
        </w:rPr>
        <w:t>Сегодня мы очень много говорили о Карамзине, многое о нем узнали.</w:t>
      </w:r>
    </w:p>
    <w:p w:rsidR="00B33859" w:rsidRPr="00B33859" w:rsidRDefault="00B33859" w:rsidP="00F95955">
      <w:pPr>
        <w:shd w:val="clear" w:color="auto" w:fill="FFFFFF"/>
        <w:ind w:left="720" w:right="-100"/>
        <w:jc w:val="both"/>
        <w:rPr>
          <w:rFonts w:eastAsia="Times New Roman"/>
          <w:color w:val="000000"/>
          <w:sz w:val="20"/>
          <w:szCs w:val="20"/>
        </w:rPr>
      </w:pPr>
      <w:r w:rsidRPr="00F95955">
        <w:rPr>
          <w:rFonts w:eastAsia="Times New Roman"/>
          <w:b/>
          <w:color w:val="000000"/>
        </w:rPr>
        <w:t>Д/З:</w:t>
      </w:r>
      <w:r w:rsidRPr="00B33859">
        <w:rPr>
          <w:rFonts w:eastAsia="Times New Roman"/>
          <w:color w:val="000000"/>
        </w:rPr>
        <w:t xml:space="preserve"> </w:t>
      </w:r>
      <w:r w:rsidR="00F95955">
        <w:rPr>
          <w:rFonts w:eastAsia="Times New Roman"/>
          <w:color w:val="000000"/>
        </w:rPr>
        <w:t xml:space="preserve">Прочитать «Бедная Лиза» </w:t>
      </w:r>
    </w:p>
    <w:p w:rsidR="00B47368" w:rsidRPr="00B47368" w:rsidRDefault="00B47368" w:rsidP="00B33859">
      <w:pPr>
        <w:pStyle w:val="a6"/>
      </w:pPr>
      <w:bookmarkStart w:id="0" w:name="_GoBack"/>
      <w:bookmarkEnd w:id="0"/>
    </w:p>
    <w:sectPr w:rsidR="00B47368" w:rsidRPr="00B47368" w:rsidSect="00F95955">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ED2"/>
    <w:multiLevelType w:val="multilevel"/>
    <w:tmpl w:val="181C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53DFF"/>
    <w:multiLevelType w:val="multilevel"/>
    <w:tmpl w:val="B2088BC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95C67"/>
    <w:multiLevelType w:val="multilevel"/>
    <w:tmpl w:val="25E8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25DDD"/>
    <w:multiLevelType w:val="multilevel"/>
    <w:tmpl w:val="4170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E2077"/>
    <w:multiLevelType w:val="hybridMultilevel"/>
    <w:tmpl w:val="9DBA95C0"/>
    <w:lvl w:ilvl="0" w:tplc="94C4B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AD2B96"/>
    <w:multiLevelType w:val="hybridMultilevel"/>
    <w:tmpl w:val="582646CE"/>
    <w:lvl w:ilvl="0" w:tplc="BC3A9246">
      <w:start w:val="1"/>
      <w:numFmt w:val="decimal"/>
      <w:lvlText w:val="%1."/>
      <w:lvlJc w:val="left"/>
      <w:pPr>
        <w:ind w:left="560" w:hanging="360"/>
      </w:pPr>
      <w:rPr>
        <w:rFonts w:hint="default"/>
        <w:b/>
        <w:sz w:val="24"/>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6" w15:restartNumberingAfterBreak="0">
    <w:nsid w:val="0EBE3BCD"/>
    <w:multiLevelType w:val="multilevel"/>
    <w:tmpl w:val="D742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50095"/>
    <w:multiLevelType w:val="multilevel"/>
    <w:tmpl w:val="1E54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413ED"/>
    <w:multiLevelType w:val="multilevel"/>
    <w:tmpl w:val="624C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720DC4"/>
    <w:multiLevelType w:val="multilevel"/>
    <w:tmpl w:val="AC361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E24A35"/>
    <w:multiLevelType w:val="hybridMultilevel"/>
    <w:tmpl w:val="2D2C50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0B7FC1"/>
    <w:multiLevelType w:val="hybridMultilevel"/>
    <w:tmpl w:val="CB86909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52378D9"/>
    <w:multiLevelType w:val="hybridMultilevel"/>
    <w:tmpl w:val="A10CFA52"/>
    <w:lvl w:ilvl="0" w:tplc="BDCCF25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E43FAB"/>
    <w:multiLevelType w:val="multilevel"/>
    <w:tmpl w:val="9560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D7EED"/>
    <w:multiLevelType w:val="hybridMultilevel"/>
    <w:tmpl w:val="10308700"/>
    <w:lvl w:ilvl="0" w:tplc="C422F9E2">
      <w:start w:val="1"/>
      <w:numFmt w:val="decimal"/>
      <w:lvlText w:val="%1."/>
      <w:lvlJc w:val="left"/>
      <w:pPr>
        <w:ind w:left="560" w:hanging="360"/>
      </w:pPr>
      <w:rPr>
        <w:rFonts w:hint="default"/>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15" w15:restartNumberingAfterBreak="0">
    <w:nsid w:val="2F214AF1"/>
    <w:multiLevelType w:val="hybridMultilevel"/>
    <w:tmpl w:val="2F46E0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A1664C"/>
    <w:multiLevelType w:val="hybridMultilevel"/>
    <w:tmpl w:val="736C4F6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4973C8D"/>
    <w:multiLevelType w:val="multilevel"/>
    <w:tmpl w:val="619E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538E6"/>
    <w:multiLevelType w:val="multilevel"/>
    <w:tmpl w:val="238E7F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423A3D"/>
    <w:multiLevelType w:val="hybridMultilevel"/>
    <w:tmpl w:val="11787AA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3B863347"/>
    <w:multiLevelType w:val="multilevel"/>
    <w:tmpl w:val="C0AC2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9D77BC"/>
    <w:multiLevelType w:val="multilevel"/>
    <w:tmpl w:val="53AC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90EF2"/>
    <w:multiLevelType w:val="hybridMultilevel"/>
    <w:tmpl w:val="360CD5E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0E00A5"/>
    <w:multiLevelType w:val="multilevel"/>
    <w:tmpl w:val="BD9C9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69108F"/>
    <w:multiLevelType w:val="multilevel"/>
    <w:tmpl w:val="07D24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0B1E28"/>
    <w:multiLevelType w:val="hybridMultilevel"/>
    <w:tmpl w:val="0AF60352"/>
    <w:lvl w:ilvl="0" w:tplc="CA943C5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125C0D"/>
    <w:multiLevelType w:val="multilevel"/>
    <w:tmpl w:val="E1CAAE96"/>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2970CD"/>
    <w:multiLevelType w:val="hybridMultilevel"/>
    <w:tmpl w:val="3DC2C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08628E"/>
    <w:multiLevelType w:val="multilevel"/>
    <w:tmpl w:val="6AFC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71EBF"/>
    <w:multiLevelType w:val="multilevel"/>
    <w:tmpl w:val="9A2E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E85838"/>
    <w:multiLevelType w:val="multilevel"/>
    <w:tmpl w:val="AFE2E1E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7036D9"/>
    <w:multiLevelType w:val="hybridMultilevel"/>
    <w:tmpl w:val="AEFED042"/>
    <w:lvl w:ilvl="0" w:tplc="F09EA46E">
      <w:start w:val="1"/>
      <w:numFmt w:val="decimal"/>
      <w:lvlText w:val="%1."/>
      <w:lvlJc w:val="left"/>
      <w:pPr>
        <w:ind w:left="720" w:hanging="360"/>
      </w:pPr>
      <w:rPr>
        <w:rFonts w:ascii="Times New Roman" w:hAnsi="Times New Roman" w:cs="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BB4F95"/>
    <w:multiLevelType w:val="hybridMultilevel"/>
    <w:tmpl w:val="4E34ACFC"/>
    <w:lvl w:ilvl="0" w:tplc="F438B0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08521F"/>
    <w:multiLevelType w:val="multilevel"/>
    <w:tmpl w:val="8E1E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330934"/>
    <w:multiLevelType w:val="multilevel"/>
    <w:tmpl w:val="9C68D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F4002"/>
    <w:multiLevelType w:val="multilevel"/>
    <w:tmpl w:val="A8A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915693"/>
    <w:multiLevelType w:val="multilevel"/>
    <w:tmpl w:val="0810A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92116F"/>
    <w:multiLevelType w:val="multilevel"/>
    <w:tmpl w:val="EE889D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763A36"/>
    <w:multiLevelType w:val="multilevel"/>
    <w:tmpl w:val="B4885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2D703B"/>
    <w:multiLevelType w:val="hybridMultilevel"/>
    <w:tmpl w:val="336C1186"/>
    <w:lvl w:ilvl="0" w:tplc="9062A4A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3"/>
  </w:num>
  <w:num w:numId="3">
    <w:abstractNumId w:val="34"/>
  </w:num>
  <w:num w:numId="4">
    <w:abstractNumId w:val="36"/>
  </w:num>
  <w:num w:numId="5">
    <w:abstractNumId w:val="28"/>
  </w:num>
  <w:num w:numId="6">
    <w:abstractNumId w:val="1"/>
  </w:num>
  <w:num w:numId="7">
    <w:abstractNumId w:val="35"/>
  </w:num>
  <w:num w:numId="8">
    <w:abstractNumId w:val="26"/>
  </w:num>
  <w:num w:numId="9">
    <w:abstractNumId w:val="9"/>
  </w:num>
  <w:num w:numId="10">
    <w:abstractNumId w:val="8"/>
  </w:num>
  <w:num w:numId="11">
    <w:abstractNumId w:val="30"/>
  </w:num>
  <w:num w:numId="12">
    <w:abstractNumId w:val="4"/>
  </w:num>
  <w:num w:numId="13">
    <w:abstractNumId w:val="40"/>
  </w:num>
  <w:num w:numId="14">
    <w:abstractNumId w:val="10"/>
  </w:num>
  <w:num w:numId="15">
    <w:abstractNumId w:val="16"/>
  </w:num>
  <w:num w:numId="16">
    <w:abstractNumId w:val="11"/>
  </w:num>
  <w:num w:numId="17">
    <w:abstractNumId w:val="19"/>
  </w:num>
  <w:num w:numId="18">
    <w:abstractNumId w:val="12"/>
  </w:num>
  <w:num w:numId="19">
    <w:abstractNumId w:val="31"/>
  </w:num>
  <w:num w:numId="20">
    <w:abstractNumId w:val="33"/>
  </w:num>
  <w:num w:numId="21">
    <w:abstractNumId w:val="23"/>
  </w:num>
  <w:num w:numId="22">
    <w:abstractNumId w:val="13"/>
  </w:num>
  <w:num w:numId="23">
    <w:abstractNumId w:val="24"/>
  </w:num>
  <w:num w:numId="24">
    <w:abstractNumId w:val="39"/>
  </w:num>
  <w:num w:numId="25">
    <w:abstractNumId w:val="29"/>
  </w:num>
  <w:num w:numId="26">
    <w:abstractNumId w:val="15"/>
  </w:num>
  <w:num w:numId="27">
    <w:abstractNumId w:val="0"/>
  </w:num>
  <w:num w:numId="28">
    <w:abstractNumId w:val="17"/>
  </w:num>
  <w:num w:numId="29">
    <w:abstractNumId w:val="2"/>
  </w:num>
  <w:num w:numId="30">
    <w:abstractNumId w:val="7"/>
  </w:num>
  <w:num w:numId="31">
    <w:abstractNumId w:val="21"/>
  </w:num>
  <w:num w:numId="32">
    <w:abstractNumId w:val="37"/>
  </w:num>
  <w:num w:numId="33">
    <w:abstractNumId w:val="25"/>
  </w:num>
  <w:num w:numId="34">
    <w:abstractNumId w:val="27"/>
  </w:num>
  <w:num w:numId="35">
    <w:abstractNumId w:val="22"/>
  </w:num>
  <w:num w:numId="36">
    <w:abstractNumId w:val="38"/>
  </w:num>
  <w:num w:numId="37">
    <w:abstractNumId w:val="20"/>
  </w:num>
  <w:num w:numId="38">
    <w:abstractNumId w:val="6"/>
  </w:num>
  <w:num w:numId="39">
    <w:abstractNumId w:val="18"/>
  </w:num>
  <w:num w:numId="40">
    <w:abstractNumId w:val="14"/>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0A40B0"/>
    <w:rsid w:val="00122172"/>
    <w:rsid w:val="002977DF"/>
    <w:rsid w:val="00394D67"/>
    <w:rsid w:val="003F4971"/>
    <w:rsid w:val="00440728"/>
    <w:rsid w:val="00454AA6"/>
    <w:rsid w:val="00550917"/>
    <w:rsid w:val="005B2617"/>
    <w:rsid w:val="005F6119"/>
    <w:rsid w:val="0079230C"/>
    <w:rsid w:val="008712B4"/>
    <w:rsid w:val="00897141"/>
    <w:rsid w:val="008D280C"/>
    <w:rsid w:val="00960E39"/>
    <w:rsid w:val="00986604"/>
    <w:rsid w:val="00A169BF"/>
    <w:rsid w:val="00AD4039"/>
    <w:rsid w:val="00AD45B9"/>
    <w:rsid w:val="00AE220E"/>
    <w:rsid w:val="00B33859"/>
    <w:rsid w:val="00B47368"/>
    <w:rsid w:val="00B5568C"/>
    <w:rsid w:val="00B57B77"/>
    <w:rsid w:val="00B65340"/>
    <w:rsid w:val="00B74E9E"/>
    <w:rsid w:val="00B9178C"/>
    <w:rsid w:val="00BD4990"/>
    <w:rsid w:val="00BE1D44"/>
    <w:rsid w:val="00CC3DDA"/>
    <w:rsid w:val="00D272B0"/>
    <w:rsid w:val="00D656C2"/>
    <w:rsid w:val="00D935E8"/>
    <w:rsid w:val="00E345AD"/>
    <w:rsid w:val="00EA70F3"/>
    <w:rsid w:val="00F02E67"/>
    <w:rsid w:val="00F85595"/>
    <w:rsid w:val="00F95955"/>
    <w:rsid w:val="00FC6B19"/>
    <w:rsid w:val="00FF2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2A015"/>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B473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986604"/>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character" w:customStyle="1" w:styleId="30">
    <w:name w:val="Заголовок 3 Знак"/>
    <w:basedOn w:val="a0"/>
    <w:link w:val="3"/>
    <w:uiPriority w:val="9"/>
    <w:rsid w:val="00986604"/>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986604"/>
    <w:pPr>
      <w:spacing w:before="100" w:beforeAutospacing="1" w:after="100" w:afterAutospacing="1"/>
    </w:pPr>
    <w:rPr>
      <w:rFonts w:eastAsia="Times New Roman"/>
    </w:rPr>
  </w:style>
  <w:style w:type="paragraph" w:customStyle="1" w:styleId="c78">
    <w:name w:val="c78"/>
    <w:basedOn w:val="a"/>
    <w:rsid w:val="00394D67"/>
    <w:pPr>
      <w:spacing w:before="100" w:beforeAutospacing="1" w:after="100" w:afterAutospacing="1"/>
    </w:pPr>
    <w:rPr>
      <w:rFonts w:eastAsia="Times New Roman"/>
    </w:rPr>
  </w:style>
  <w:style w:type="character" w:customStyle="1" w:styleId="c14">
    <w:name w:val="c14"/>
    <w:basedOn w:val="a0"/>
    <w:rsid w:val="00394D67"/>
  </w:style>
  <w:style w:type="paragraph" w:customStyle="1" w:styleId="c12">
    <w:name w:val="c12"/>
    <w:basedOn w:val="a"/>
    <w:rsid w:val="00394D67"/>
    <w:pPr>
      <w:spacing w:before="100" w:beforeAutospacing="1" w:after="100" w:afterAutospacing="1"/>
    </w:pPr>
    <w:rPr>
      <w:rFonts w:eastAsia="Times New Roman"/>
    </w:rPr>
  </w:style>
  <w:style w:type="character" w:customStyle="1" w:styleId="c49">
    <w:name w:val="c49"/>
    <w:basedOn w:val="a0"/>
    <w:rsid w:val="00394D67"/>
  </w:style>
  <w:style w:type="character" w:customStyle="1" w:styleId="c6">
    <w:name w:val="c6"/>
    <w:basedOn w:val="a0"/>
    <w:rsid w:val="00394D67"/>
  </w:style>
  <w:style w:type="character" w:customStyle="1" w:styleId="c34">
    <w:name w:val="c34"/>
    <w:basedOn w:val="a0"/>
    <w:rsid w:val="00394D67"/>
  </w:style>
  <w:style w:type="paragraph" w:customStyle="1" w:styleId="c37">
    <w:name w:val="c37"/>
    <w:basedOn w:val="a"/>
    <w:rsid w:val="00394D67"/>
    <w:pPr>
      <w:spacing w:before="100" w:beforeAutospacing="1" w:after="100" w:afterAutospacing="1"/>
    </w:pPr>
    <w:rPr>
      <w:rFonts w:eastAsia="Times New Roman"/>
    </w:rPr>
  </w:style>
  <w:style w:type="paragraph" w:customStyle="1" w:styleId="c81">
    <w:name w:val="c81"/>
    <w:basedOn w:val="a"/>
    <w:rsid w:val="00394D67"/>
    <w:pPr>
      <w:spacing w:before="100" w:beforeAutospacing="1" w:after="100" w:afterAutospacing="1"/>
    </w:pPr>
    <w:rPr>
      <w:rFonts w:eastAsia="Times New Roman"/>
    </w:rPr>
  </w:style>
  <w:style w:type="character" w:customStyle="1" w:styleId="c18">
    <w:name w:val="c18"/>
    <w:basedOn w:val="a0"/>
    <w:rsid w:val="00394D67"/>
  </w:style>
  <w:style w:type="paragraph" w:customStyle="1" w:styleId="c26">
    <w:name w:val="c26"/>
    <w:basedOn w:val="a"/>
    <w:rsid w:val="00394D67"/>
    <w:pPr>
      <w:spacing w:before="100" w:beforeAutospacing="1" w:after="100" w:afterAutospacing="1"/>
    </w:pPr>
    <w:rPr>
      <w:rFonts w:eastAsia="Times New Roman"/>
    </w:rPr>
  </w:style>
  <w:style w:type="character" w:customStyle="1" w:styleId="c51">
    <w:name w:val="c51"/>
    <w:basedOn w:val="a0"/>
    <w:rsid w:val="00394D67"/>
  </w:style>
  <w:style w:type="character" w:customStyle="1" w:styleId="c22">
    <w:name w:val="c22"/>
    <w:basedOn w:val="a0"/>
    <w:rsid w:val="00394D67"/>
  </w:style>
  <w:style w:type="paragraph" w:customStyle="1" w:styleId="c30">
    <w:name w:val="c30"/>
    <w:basedOn w:val="a"/>
    <w:rsid w:val="00394D67"/>
    <w:pPr>
      <w:spacing w:before="100" w:beforeAutospacing="1" w:after="100" w:afterAutospacing="1"/>
    </w:pPr>
    <w:rPr>
      <w:rFonts w:eastAsia="Times New Roman"/>
    </w:rPr>
  </w:style>
  <w:style w:type="character" w:customStyle="1" w:styleId="c13">
    <w:name w:val="c13"/>
    <w:basedOn w:val="a0"/>
    <w:rsid w:val="00394D67"/>
  </w:style>
  <w:style w:type="paragraph" w:customStyle="1" w:styleId="c35">
    <w:name w:val="c35"/>
    <w:basedOn w:val="a"/>
    <w:rsid w:val="00394D67"/>
    <w:pPr>
      <w:spacing w:before="100" w:beforeAutospacing="1" w:after="100" w:afterAutospacing="1"/>
    </w:pPr>
    <w:rPr>
      <w:rFonts w:eastAsia="Times New Roman"/>
    </w:rPr>
  </w:style>
  <w:style w:type="paragraph" w:customStyle="1" w:styleId="c23">
    <w:name w:val="c23"/>
    <w:basedOn w:val="a"/>
    <w:rsid w:val="00394D67"/>
    <w:pPr>
      <w:spacing w:before="100" w:beforeAutospacing="1" w:after="100" w:afterAutospacing="1"/>
    </w:pPr>
    <w:rPr>
      <w:rFonts w:eastAsia="Times New Roman"/>
    </w:rPr>
  </w:style>
  <w:style w:type="paragraph" w:customStyle="1" w:styleId="c77">
    <w:name w:val="c77"/>
    <w:basedOn w:val="a"/>
    <w:rsid w:val="00394D67"/>
    <w:pPr>
      <w:spacing w:before="100" w:beforeAutospacing="1" w:after="100" w:afterAutospacing="1"/>
    </w:pPr>
    <w:rPr>
      <w:rFonts w:eastAsia="Times New Roman"/>
    </w:rPr>
  </w:style>
  <w:style w:type="paragraph" w:customStyle="1" w:styleId="c89">
    <w:name w:val="c89"/>
    <w:basedOn w:val="a"/>
    <w:rsid w:val="00394D67"/>
    <w:pPr>
      <w:spacing w:before="100" w:beforeAutospacing="1" w:after="100" w:afterAutospacing="1"/>
    </w:pPr>
    <w:rPr>
      <w:rFonts w:eastAsia="Times New Roman"/>
    </w:rPr>
  </w:style>
  <w:style w:type="paragraph" w:customStyle="1" w:styleId="c62">
    <w:name w:val="c62"/>
    <w:basedOn w:val="a"/>
    <w:rsid w:val="00394D67"/>
    <w:pPr>
      <w:spacing w:before="100" w:beforeAutospacing="1" w:after="100" w:afterAutospacing="1"/>
    </w:pPr>
    <w:rPr>
      <w:rFonts w:eastAsia="Times New Roman"/>
    </w:rPr>
  </w:style>
  <w:style w:type="paragraph" w:customStyle="1" w:styleId="c55">
    <w:name w:val="c55"/>
    <w:basedOn w:val="a"/>
    <w:rsid w:val="00394D67"/>
    <w:pPr>
      <w:spacing w:before="100" w:beforeAutospacing="1" w:after="100" w:afterAutospacing="1"/>
    </w:pPr>
    <w:rPr>
      <w:rFonts w:eastAsia="Times New Roman"/>
    </w:rPr>
  </w:style>
  <w:style w:type="character" w:customStyle="1" w:styleId="2">
    <w:name w:val="Основной текст (2)_"/>
    <w:link w:val="20"/>
    <w:rsid w:val="00440728"/>
    <w:rPr>
      <w:rFonts w:ascii="Times New Roman" w:eastAsia="Times New Roman" w:hAnsi="Times New Roman"/>
      <w:shd w:val="clear" w:color="auto" w:fill="FFFFFF"/>
    </w:rPr>
  </w:style>
  <w:style w:type="character" w:customStyle="1" w:styleId="211pt">
    <w:name w:val="Основной текст (2) + 11 pt"/>
    <w:rsid w:val="00440728"/>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440728"/>
    <w:pPr>
      <w:widowControl w:val="0"/>
      <w:shd w:val="clear" w:color="auto" w:fill="FFFFFF"/>
    </w:pPr>
    <w:rPr>
      <w:rFonts w:eastAsia="Times New Roman" w:cstheme="minorBidi"/>
      <w:sz w:val="22"/>
      <w:szCs w:val="22"/>
      <w:lang w:eastAsia="en-US"/>
    </w:rPr>
  </w:style>
  <w:style w:type="paragraph" w:customStyle="1" w:styleId="trb12">
    <w:name w:val="trb12"/>
    <w:basedOn w:val="a"/>
    <w:rsid w:val="00440728"/>
    <w:pPr>
      <w:spacing w:before="100" w:beforeAutospacing="1" w:after="100" w:afterAutospacing="1"/>
    </w:pPr>
    <w:rPr>
      <w:rFonts w:eastAsia="Times New Roman"/>
    </w:rPr>
  </w:style>
  <w:style w:type="character" w:customStyle="1" w:styleId="c1">
    <w:name w:val="c1"/>
    <w:basedOn w:val="a0"/>
    <w:rsid w:val="00F85595"/>
  </w:style>
  <w:style w:type="paragraph" w:customStyle="1" w:styleId="c42">
    <w:name w:val="c42"/>
    <w:basedOn w:val="a"/>
    <w:rsid w:val="00F85595"/>
    <w:pPr>
      <w:spacing w:before="100" w:beforeAutospacing="1" w:after="100" w:afterAutospacing="1"/>
    </w:pPr>
    <w:rPr>
      <w:rFonts w:eastAsia="Times New Roman"/>
    </w:rPr>
  </w:style>
  <w:style w:type="paragraph" w:customStyle="1" w:styleId="c53">
    <w:name w:val="c53"/>
    <w:basedOn w:val="a"/>
    <w:rsid w:val="00F85595"/>
    <w:pPr>
      <w:spacing w:before="100" w:beforeAutospacing="1" w:after="100" w:afterAutospacing="1"/>
    </w:pPr>
    <w:rPr>
      <w:rFonts w:eastAsia="Times New Roman"/>
    </w:rPr>
  </w:style>
  <w:style w:type="paragraph" w:customStyle="1" w:styleId="c16">
    <w:name w:val="c16"/>
    <w:basedOn w:val="a"/>
    <w:rsid w:val="00F85595"/>
    <w:pPr>
      <w:spacing w:before="100" w:beforeAutospacing="1" w:after="100" w:afterAutospacing="1"/>
    </w:pPr>
    <w:rPr>
      <w:rFonts w:eastAsia="Times New Roman"/>
    </w:rPr>
  </w:style>
  <w:style w:type="paragraph" w:customStyle="1" w:styleId="c43">
    <w:name w:val="c43"/>
    <w:basedOn w:val="a"/>
    <w:rsid w:val="00F85595"/>
    <w:pPr>
      <w:spacing w:before="100" w:beforeAutospacing="1" w:after="100" w:afterAutospacing="1"/>
    </w:pPr>
    <w:rPr>
      <w:rFonts w:eastAsia="Times New Roman"/>
    </w:rPr>
  </w:style>
  <w:style w:type="paragraph" w:customStyle="1" w:styleId="c24">
    <w:name w:val="c24"/>
    <w:basedOn w:val="a"/>
    <w:rsid w:val="00F85595"/>
    <w:pPr>
      <w:spacing w:before="100" w:beforeAutospacing="1" w:after="100" w:afterAutospacing="1"/>
    </w:pPr>
    <w:rPr>
      <w:rFonts w:eastAsia="Times New Roman"/>
    </w:rPr>
  </w:style>
  <w:style w:type="paragraph" w:customStyle="1" w:styleId="c4">
    <w:name w:val="c4"/>
    <w:basedOn w:val="a"/>
    <w:rsid w:val="00F85595"/>
    <w:pPr>
      <w:spacing w:before="100" w:beforeAutospacing="1" w:after="100" w:afterAutospacing="1"/>
    </w:pPr>
    <w:rPr>
      <w:rFonts w:eastAsia="Times New Roman"/>
    </w:rPr>
  </w:style>
  <w:style w:type="paragraph" w:customStyle="1" w:styleId="c38">
    <w:name w:val="c38"/>
    <w:basedOn w:val="a"/>
    <w:rsid w:val="00F85595"/>
    <w:pPr>
      <w:spacing w:before="100" w:beforeAutospacing="1" w:after="100" w:afterAutospacing="1"/>
    </w:pPr>
    <w:rPr>
      <w:rFonts w:eastAsia="Times New Roman"/>
    </w:rPr>
  </w:style>
  <w:style w:type="paragraph" w:customStyle="1" w:styleId="c56">
    <w:name w:val="c56"/>
    <w:basedOn w:val="a"/>
    <w:rsid w:val="00F85595"/>
    <w:pPr>
      <w:spacing w:before="100" w:beforeAutospacing="1" w:after="100" w:afterAutospacing="1"/>
    </w:pPr>
    <w:rPr>
      <w:rFonts w:eastAsia="Times New Roman"/>
    </w:rPr>
  </w:style>
  <w:style w:type="paragraph" w:customStyle="1" w:styleId="c27">
    <w:name w:val="c27"/>
    <w:basedOn w:val="a"/>
    <w:rsid w:val="00F85595"/>
    <w:pPr>
      <w:spacing w:before="100" w:beforeAutospacing="1" w:after="100" w:afterAutospacing="1"/>
    </w:pPr>
    <w:rPr>
      <w:rFonts w:eastAsia="Times New Roman"/>
    </w:rPr>
  </w:style>
  <w:style w:type="paragraph" w:customStyle="1" w:styleId="c31">
    <w:name w:val="c31"/>
    <w:basedOn w:val="a"/>
    <w:rsid w:val="00F85595"/>
    <w:pPr>
      <w:spacing w:before="100" w:beforeAutospacing="1" w:after="100" w:afterAutospacing="1"/>
    </w:pPr>
    <w:rPr>
      <w:rFonts w:eastAsia="Times New Roman"/>
    </w:rPr>
  </w:style>
  <w:style w:type="paragraph" w:customStyle="1" w:styleId="c40">
    <w:name w:val="c40"/>
    <w:basedOn w:val="a"/>
    <w:rsid w:val="00F85595"/>
    <w:pPr>
      <w:spacing w:before="100" w:beforeAutospacing="1" w:after="100" w:afterAutospacing="1"/>
    </w:pPr>
    <w:rPr>
      <w:rFonts w:eastAsia="Times New Roman"/>
    </w:rPr>
  </w:style>
  <w:style w:type="paragraph" w:customStyle="1" w:styleId="c46">
    <w:name w:val="c46"/>
    <w:basedOn w:val="a"/>
    <w:rsid w:val="00F85595"/>
    <w:pPr>
      <w:spacing w:before="100" w:beforeAutospacing="1" w:after="100" w:afterAutospacing="1"/>
    </w:pPr>
    <w:rPr>
      <w:rFonts w:eastAsia="Times New Roman"/>
    </w:rPr>
  </w:style>
  <w:style w:type="paragraph" w:customStyle="1" w:styleId="c41">
    <w:name w:val="c41"/>
    <w:basedOn w:val="a"/>
    <w:rsid w:val="00F85595"/>
    <w:pPr>
      <w:spacing w:before="100" w:beforeAutospacing="1" w:after="100" w:afterAutospacing="1"/>
    </w:pPr>
    <w:rPr>
      <w:rFonts w:eastAsia="Times New Roman"/>
    </w:rPr>
  </w:style>
  <w:style w:type="paragraph" w:customStyle="1" w:styleId="c47">
    <w:name w:val="c47"/>
    <w:basedOn w:val="a"/>
    <w:rsid w:val="00F85595"/>
    <w:pPr>
      <w:spacing w:before="100" w:beforeAutospacing="1" w:after="100" w:afterAutospacing="1"/>
    </w:pPr>
    <w:rPr>
      <w:rFonts w:eastAsia="Times New Roman"/>
    </w:rPr>
  </w:style>
  <w:style w:type="paragraph" w:customStyle="1" w:styleId="c11">
    <w:name w:val="c11"/>
    <w:basedOn w:val="a"/>
    <w:rsid w:val="00F85595"/>
    <w:pPr>
      <w:spacing w:before="100" w:beforeAutospacing="1" w:after="100" w:afterAutospacing="1"/>
    </w:pPr>
    <w:rPr>
      <w:rFonts w:eastAsia="Times New Roman"/>
    </w:rPr>
  </w:style>
  <w:style w:type="paragraph" w:customStyle="1" w:styleId="c48">
    <w:name w:val="c48"/>
    <w:basedOn w:val="a"/>
    <w:rsid w:val="00F85595"/>
    <w:pPr>
      <w:spacing w:before="100" w:beforeAutospacing="1" w:after="100" w:afterAutospacing="1"/>
    </w:pPr>
    <w:rPr>
      <w:rFonts w:eastAsia="Times New Roman"/>
    </w:rPr>
  </w:style>
  <w:style w:type="paragraph" w:customStyle="1" w:styleId="c2">
    <w:name w:val="c2"/>
    <w:basedOn w:val="a"/>
    <w:rsid w:val="00F85595"/>
    <w:pPr>
      <w:spacing w:before="100" w:beforeAutospacing="1" w:after="100" w:afterAutospacing="1"/>
    </w:pPr>
    <w:rPr>
      <w:rFonts w:eastAsia="Times New Roman"/>
    </w:rPr>
  </w:style>
  <w:style w:type="paragraph" w:customStyle="1" w:styleId="c54">
    <w:name w:val="c54"/>
    <w:basedOn w:val="a"/>
    <w:rsid w:val="00F85595"/>
    <w:pPr>
      <w:spacing w:before="100" w:beforeAutospacing="1" w:after="100" w:afterAutospacing="1"/>
    </w:pPr>
    <w:rPr>
      <w:rFonts w:eastAsia="Times New Roman"/>
    </w:rPr>
  </w:style>
  <w:style w:type="paragraph" w:customStyle="1" w:styleId="c44">
    <w:name w:val="c44"/>
    <w:basedOn w:val="a"/>
    <w:rsid w:val="00F85595"/>
    <w:pPr>
      <w:spacing w:before="100" w:beforeAutospacing="1" w:after="100" w:afterAutospacing="1"/>
    </w:pPr>
    <w:rPr>
      <w:rFonts w:eastAsia="Times New Roman"/>
    </w:rPr>
  </w:style>
  <w:style w:type="paragraph" w:customStyle="1" w:styleId="c20">
    <w:name w:val="c20"/>
    <w:basedOn w:val="a"/>
    <w:rsid w:val="00F85595"/>
    <w:pPr>
      <w:spacing w:before="100" w:beforeAutospacing="1" w:after="100" w:afterAutospacing="1"/>
    </w:pPr>
    <w:rPr>
      <w:rFonts w:eastAsia="Times New Roman"/>
    </w:rPr>
  </w:style>
  <w:style w:type="paragraph" w:customStyle="1" w:styleId="c36">
    <w:name w:val="c36"/>
    <w:basedOn w:val="a"/>
    <w:rsid w:val="00F85595"/>
    <w:pPr>
      <w:spacing w:before="100" w:beforeAutospacing="1" w:after="100" w:afterAutospacing="1"/>
    </w:pPr>
    <w:rPr>
      <w:rFonts w:eastAsia="Times New Roman"/>
    </w:rPr>
  </w:style>
  <w:style w:type="paragraph" w:customStyle="1" w:styleId="c59">
    <w:name w:val="c59"/>
    <w:basedOn w:val="a"/>
    <w:rsid w:val="00F85595"/>
    <w:pPr>
      <w:spacing w:before="100" w:beforeAutospacing="1" w:after="100" w:afterAutospacing="1"/>
    </w:pPr>
    <w:rPr>
      <w:rFonts w:eastAsia="Times New Roman"/>
    </w:rPr>
  </w:style>
  <w:style w:type="paragraph" w:customStyle="1" w:styleId="c3">
    <w:name w:val="c3"/>
    <w:basedOn w:val="a"/>
    <w:rsid w:val="00F85595"/>
    <w:pPr>
      <w:spacing w:before="100" w:beforeAutospacing="1" w:after="100" w:afterAutospacing="1"/>
    </w:pPr>
    <w:rPr>
      <w:rFonts w:eastAsia="Times New Roman"/>
    </w:rPr>
  </w:style>
  <w:style w:type="character" w:customStyle="1" w:styleId="c0">
    <w:name w:val="c0"/>
    <w:basedOn w:val="a0"/>
    <w:rsid w:val="00F85595"/>
  </w:style>
  <w:style w:type="character" w:customStyle="1" w:styleId="10">
    <w:name w:val="Заголовок 1 Знак"/>
    <w:basedOn w:val="a0"/>
    <w:link w:val="1"/>
    <w:uiPriority w:val="9"/>
    <w:rsid w:val="00B47368"/>
    <w:rPr>
      <w:rFonts w:asciiTheme="majorHAnsi" w:eastAsiaTheme="majorEastAsia" w:hAnsiTheme="majorHAnsi" w:cstheme="majorBidi"/>
      <w:color w:val="2E74B5" w:themeColor="accent1" w:themeShade="BF"/>
      <w:sz w:val="32"/>
      <w:szCs w:val="32"/>
      <w:lang w:eastAsia="ru-RU"/>
    </w:rPr>
  </w:style>
  <w:style w:type="paragraph" w:customStyle="1" w:styleId="c17">
    <w:name w:val="c17"/>
    <w:basedOn w:val="a"/>
    <w:rsid w:val="00B33859"/>
    <w:pPr>
      <w:spacing w:before="100" w:beforeAutospacing="1" w:after="100" w:afterAutospacing="1"/>
    </w:pPr>
    <w:rPr>
      <w:rFonts w:eastAsia="Times New Roman"/>
    </w:rPr>
  </w:style>
  <w:style w:type="character" w:customStyle="1" w:styleId="c7">
    <w:name w:val="c7"/>
    <w:basedOn w:val="a0"/>
    <w:rsid w:val="00B33859"/>
  </w:style>
  <w:style w:type="paragraph" w:customStyle="1" w:styleId="c21">
    <w:name w:val="c21"/>
    <w:basedOn w:val="a"/>
    <w:rsid w:val="00B33859"/>
    <w:pPr>
      <w:spacing w:before="100" w:beforeAutospacing="1" w:after="100" w:afterAutospacing="1"/>
    </w:pPr>
    <w:rPr>
      <w:rFonts w:eastAsia="Times New Roman"/>
    </w:rPr>
  </w:style>
  <w:style w:type="paragraph" w:customStyle="1" w:styleId="c25">
    <w:name w:val="c25"/>
    <w:basedOn w:val="a"/>
    <w:rsid w:val="00B33859"/>
    <w:pPr>
      <w:spacing w:before="100" w:beforeAutospacing="1" w:after="100" w:afterAutospacing="1"/>
    </w:pPr>
    <w:rPr>
      <w:rFonts w:eastAsia="Times New Roman"/>
    </w:rPr>
  </w:style>
  <w:style w:type="character" w:customStyle="1" w:styleId="c66">
    <w:name w:val="c66"/>
    <w:basedOn w:val="a0"/>
    <w:rsid w:val="00B33859"/>
  </w:style>
  <w:style w:type="paragraph" w:customStyle="1" w:styleId="c45">
    <w:name w:val="c45"/>
    <w:basedOn w:val="a"/>
    <w:rsid w:val="00B33859"/>
    <w:pPr>
      <w:spacing w:before="100" w:beforeAutospacing="1" w:after="100" w:afterAutospacing="1"/>
    </w:pPr>
    <w:rPr>
      <w:rFonts w:eastAsia="Times New Roman"/>
    </w:rPr>
  </w:style>
  <w:style w:type="character" w:customStyle="1" w:styleId="c50">
    <w:name w:val="c50"/>
    <w:basedOn w:val="a0"/>
    <w:rsid w:val="00B33859"/>
  </w:style>
  <w:style w:type="character" w:customStyle="1" w:styleId="c28">
    <w:name w:val="c28"/>
    <w:basedOn w:val="a0"/>
    <w:rsid w:val="00F9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99490">
      <w:bodyDiv w:val="1"/>
      <w:marLeft w:val="0"/>
      <w:marRight w:val="0"/>
      <w:marTop w:val="0"/>
      <w:marBottom w:val="0"/>
      <w:divBdr>
        <w:top w:val="none" w:sz="0" w:space="0" w:color="auto"/>
        <w:left w:val="none" w:sz="0" w:space="0" w:color="auto"/>
        <w:bottom w:val="none" w:sz="0" w:space="0" w:color="auto"/>
        <w:right w:val="none" w:sz="0" w:space="0" w:color="auto"/>
      </w:divBdr>
    </w:div>
    <w:div w:id="425005735">
      <w:bodyDiv w:val="1"/>
      <w:marLeft w:val="0"/>
      <w:marRight w:val="0"/>
      <w:marTop w:val="0"/>
      <w:marBottom w:val="0"/>
      <w:divBdr>
        <w:top w:val="none" w:sz="0" w:space="0" w:color="auto"/>
        <w:left w:val="none" w:sz="0" w:space="0" w:color="auto"/>
        <w:bottom w:val="none" w:sz="0" w:space="0" w:color="auto"/>
        <w:right w:val="none" w:sz="0" w:space="0" w:color="auto"/>
      </w:divBdr>
    </w:div>
    <w:div w:id="607157048">
      <w:bodyDiv w:val="1"/>
      <w:marLeft w:val="0"/>
      <w:marRight w:val="0"/>
      <w:marTop w:val="0"/>
      <w:marBottom w:val="0"/>
      <w:divBdr>
        <w:top w:val="none" w:sz="0" w:space="0" w:color="auto"/>
        <w:left w:val="none" w:sz="0" w:space="0" w:color="auto"/>
        <w:bottom w:val="none" w:sz="0" w:space="0" w:color="auto"/>
        <w:right w:val="none" w:sz="0" w:space="0" w:color="auto"/>
      </w:divBdr>
    </w:div>
    <w:div w:id="638538817">
      <w:bodyDiv w:val="1"/>
      <w:marLeft w:val="0"/>
      <w:marRight w:val="0"/>
      <w:marTop w:val="0"/>
      <w:marBottom w:val="0"/>
      <w:divBdr>
        <w:top w:val="none" w:sz="0" w:space="0" w:color="auto"/>
        <w:left w:val="none" w:sz="0" w:space="0" w:color="auto"/>
        <w:bottom w:val="none" w:sz="0" w:space="0" w:color="auto"/>
        <w:right w:val="none" w:sz="0" w:space="0" w:color="auto"/>
      </w:divBdr>
    </w:div>
    <w:div w:id="755246364">
      <w:bodyDiv w:val="1"/>
      <w:marLeft w:val="0"/>
      <w:marRight w:val="0"/>
      <w:marTop w:val="0"/>
      <w:marBottom w:val="0"/>
      <w:divBdr>
        <w:top w:val="none" w:sz="0" w:space="0" w:color="auto"/>
        <w:left w:val="none" w:sz="0" w:space="0" w:color="auto"/>
        <w:bottom w:val="none" w:sz="0" w:space="0" w:color="auto"/>
        <w:right w:val="none" w:sz="0" w:space="0" w:color="auto"/>
      </w:divBdr>
    </w:div>
    <w:div w:id="913929200">
      <w:bodyDiv w:val="1"/>
      <w:marLeft w:val="0"/>
      <w:marRight w:val="0"/>
      <w:marTop w:val="0"/>
      <w:marBottom w:val="0"/>
      <w:divBdr>
        <w:top w:val="none" w:sz="0" w:space="0" w:color="auto"/>
        <w:left w:val="none" w:sz="0" w:space="0" w:color="auto"/>
        <w:bottom w:val="none" w:sz="0" w:space="0" w:color="auto"/>
        <w:right w:val="none" w:sz="0" w:space="0" w:color="auto"/>
      </w:divBdr>
    </w:div>
    <w:div w:id="980382948">
      <w:bodyDiv w:val="1"/>
      <w:marLeft w:val="0"/>
      <w:marRight w:val="0"/>
      <w:marTop w:val="0"/>
      <w:marBottom w:val="0"/>
      <w:divBdr>
        <w:top w:val="none" w:sz="0" w:space="0" w:color="auto"/>
        <w:left w:val="none" w:sz="0" w:space="0" w:color="auto"/>
        <w:bottom w:val="none" w:sz="0" w:space="0" w:color="auto"/>
        <w:right w:val="none" w:sz="0" w:space="0" w:color="auto"/>
      </w:divBdr>
    </w:div>
    <w:div w:id="1350378719">
      <w:bodyDiv w:val="1"/>
      <w:marLeft w:val="0"/>
      <w:marRight w:val="0"/>
      <w:marTop w:val="0"/>
      <w:marBottom w:val="0"/>
      <w:divBdr>
        <w:top w:val="none" w:sz="0" w:space="0" w:color="auto"/>
        <w:left w:val="none" w:sz="0" w:space="0" w:color="auto"/>
        <w:bottom w:val="none" w:sz="0" w:space="0" w:color="auto"/>
        <w:right w:val="none" w:sz="0" w:space="0" w:color="auto"/>
      </w:divBdr>
    </w:div>
    <w:div w:id="1476726856">
      <w:bodyDiv w:val="1"/>
      <w:marLeft w:val="0"/>
      <w:marRight w:val="0"/>
      <w:marTop w:val="0"/>
      <w:marBottom w:val="0"/>
      <w:divBdr>
        <w:top w:val="none" w:sz="0" w:space="0" w:color="auto"/>
        <w:left w:val="none" w:sz="0" w:space="0" w:color="auto"/>
        <w:bottom w:val="none" w:sz="0" w:space="0" w:color="auto"/>
        <w:right w:val="none" w:sz="0" w:space="0" w:color="auto"/>
      </w:divBdr>
    </w:div>
    <w:div w:id="1858350137">
      <w:bodyDiv w:val="1"/>
      <w:marLeft w:val="0"/>
      <w:marRight w:val="0"/>
      <w:marTop w:val="0"/>
      <w:marBottom w:val="0"/>
      <w:divBdr>
        <w:top w:val="none" w:sz="0" w:space="0" w:color="auto"/>
        <w:left w:val="none" w:sz="0" w:space="0" w:color="auto"/>
        <w:bottom w:val="none" w:sz="0" w:space="0" w:color="auto"/>
        <w:right w:val="none" w:sz="0" w:space="0" w:color="auto"/>
      </w:divBdr>
      <w:divsChild>
        <w:div w:id="1067530569">
          <w:marLeft w:val="-450"/>
          <w:marRight w:val="-450"/>
          <w:marTop w:val="0"/>
          <w:marBottom w:val="0"/>
          <w:divBdr>
            <w:top w:val="single" w:sz="6" w:space="8" w:color="E6E6E6"/>
            <w:left w:val="none" w:sz="0" w:space="0" w:color="auto"/>
            <w:bottom w:val="single" w:sz="6" w:space="8" w:color="E6E6E6"/>
            <w:right w:val="none" w:sz="0" w:space="0" w:color="auto"/>
          </w:divBdr>
          <w:divsChild>
            <w:div w:id="1055084758">
              <w:marLeft w:val="0"/>
              <w:marRight w:val="0"/>
              <w:marTop w:val="0"/>
              <w:marBottom w:val="0"/>
              <w:divBdr>
                <w:top w:val="none" w:sz="0" w:space="0" w:color="auto"/>
                <w:left w:val="none" w:sz="0" w:space="0" w:color="auto"/>
                <w:bottom w:val="none" w:sz="0" w:space="0" w:color="auto"/>
                <w:right w:val="none" w:sz="0" w:space="0" w:color="auto"/>
              </w:divBdr>
            </w:div>
          </w:divsChild>
        </w:div>
        <w:div w:id="1111782531">
          <w:marLeft w:val="-450"/>
          <w:marRight w:val="-450"/>
          <w:marTop w:val="225"/>
          <w:marBottom w:val="225"/>
          <w:divBdr>
            <w:top w:val="none" w:sz="0" w:space="0" w:color="auto"/>
            <w:left w:val="none" w:sz="0" w:space="0" w:color="auto"/>
            <w:bottom w:val="single" w:sz="6" w:space="26" w:color="E6E6E6"/>
            <w:right w:val="none" w:sz="0" w:space="0" w:color="auto"/>
          </w:divBdr>
          <w:divsChild>
            <w:div w:id="7370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2841">
      <w:bodyDiv w:val="1"/>
      <w:marLeft w:val="0"/>
      <w:marRight w:val="0"/>
      <w:marTop w:val="0"/>
      <w:marBottom w:val="0"/>
      <w:divBdr>
        <w:top w:val="none" w:sz="0" w:space="0" w:color="auto"/>
        <w:left w:val="none" w:sz="0" w:space="0" w:color="auto"/>
        <w:bottom w:val="none" w:sz="0" w:space="0" w:color="auto"/>
        <w:right w:val="none" w:sz="0" w:space="0" w:color="auto"/>
      </w:divBdr>
      <w:divsChild>
        <w:div w:id="1647011577">
          <w:marLeft w:val="0"/>
          <w:marRight w:val="0"/>
          <w:marTop w:val="0"/>
          <w:marBottom w:val="0"/>
          <w:divBdr>
            <w:top w:val="none" w:sz="0" w:space="0" w:color="auto"/>
            <w:left w:val="none" w:sz="0" w:space="0" w:color="auto"/>
            <w:bottom w:val="none" w:sz="0" w:space="0" w:color="auto"/>
            <w:right w:val="none" w:sz="0" w:space="0" w:color="auto"/>
          </w:divBdr>
        </w:div>
        <w:div w:id="1826244372">
          <w:marLeft w:val="0"/>
          <w:marRight w:val="150"/>
          <w:marTop w:val="0"/>
          <w:marBottom w:val="0"/>
          <w:divBdr>
            <w:top w:val="none" w:sz="0" w:space="0" w:color="auto"/>
            <w:left w:val="none" w:sz="0" w:space="0" w:color="auto"/>
            <w:bottom w:val="none" w:sz="0" w:space="0" w:color="auto"/>
            <w:right w:val="none" w:sz="0" w:space="0" w:color="auto"/>
          </w:divBdr>
          <w:divsChild>
            <w:div w:id="49350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901554591">
      <w:bodyDiv w:val="1"/>
      <w:marLeft w:val="0"/>
      <w:marRight w:val="0"/>
      <w:marTop w:val="0"/>
      <w:marBottom w:val="0"/>
      <w:divBdr>
        <w:top w:val="none" w:sz="0" w:space="0" w:color="auto"/>
        <w:left w:val="none" w:sz="0" w:space="0" w:color="auto"/>
        <w:bottom w:val="none" w:sz="0" w:space="0" w:color="auto"/>
        <w:right w:val="none" w:sz="0" w:space="0" w:color="auto"/>
      </w:divBdr>
    </w:div>
    <w:div w:id="194349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4035</Words>
  <Characters>23003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28</cp:revision>
  <dcterms:created xsi:type="dcterms:W3CDTF">2020-04-02T12:34:00Z</dcterms:created>
  <dcterms:modified xsi:type="dcterms:W3CDTF">2020-10-20T17:23:00Z</dcterms:modified>
</cp:coreProperties>
</file>