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024A0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22219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24A0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024A0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тепла и влаги на территории России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C0076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00763" w:rsidRPr="00024A00" w:rsidRDefault="00794651" w:rsidP="00024A0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024A00">
        <w:rPr>
          <w:rFonts w:ascii="Times New Roman" w:hAnsi="Times New Roman" w:cs="Times New Roman"/>
          <w:sz w:val="24"/>
          <w:szCs w:val="24"/>
        </w:rPr>
        <w:t>читайте параграф 11 и проанализируйте устно картосхемы на рисунках, содержащиеся в нем. Выполните письменно в тетради задания к рисункам 35 стр.65, рис.36 стр.66, рис.37 стр.67 и рис.38 стр.68. Запишите в тетради формулу расчета коэффициента увлажнения и его показатели, а также определение понятия «испаряемость».</w:t>
      </w:r>
    </w:p>
    <w:p w:rsidR="00657999" w:rsidRPr="00C00763" w:rsidRDefault="00C00763" w:rsidP="0065799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материала (5</w:t>
      </w:r>
      <w:r w:rsidR="00657999" w:rsidRPr="0065799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57999" w:rsidRPr="00657999" w:rsidRDefault="00C00763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устно </w:t>
      </w:r>
      <w:r w:rsidR="00024A00">
        <w:rPr>
          <w:rFonts w:ascii="Times New Roman" w:hAnsi="Times New Roman" w:cs="Times New Roman"/>
          <w:sz w:val="24"/>
          <w:szCs w:val="24"/>
        </w:rPr>
        <w:t>на вопросы 3 и 4 к параграфу 11 на с.69.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4A00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22191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57999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0763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F7E2-1100-45D3-B56F-423398C7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2020-10-21T05:28:00Z</dcterms:created>
  <dcterms:modified xsi:type="dcterms:W3CDTF">2020-10-21T05:28:00Z</dcterms:modified>
</cp:coreProperties>
</file>