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484" w:rsidRDefault="00C90484" w:rsidP="00C90484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90484" w:rsidRDefault="00C90484" w:rsidP="00C90484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90484" w:rsidRDefault="00C90484" w:rsidP="00C90484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20 октября 2020</w:t>
      </w:r>
    </w:p>
    <w:p w:rsidR="00C90484" w:rsidRDefault="00C90484" w:rsidP="00C90484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8</w:t>
      </w:r>
    </w:p>
    <w:p w:rsidR="00C90484" w:rsidRDefault="00C90484" w:rsidP="00C90484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C90484" w:rsidRDefault="00C90484" w:rsidP="00C90484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C90484" w:rsidRDefault="00C90484" w:rsidP="00C90484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C90484" w:rsidRDefault="00C90484" w:rsidP="00C90484"/>
    <w:p w:rsidR="00881388" w:rsidRDefault="00C90484">
      <w:pPr>
        <w:rPr>
          <w:rFonts w:ascii="Times New Roman" w:hAnsi="Times New Roman" w:cs="Times New Roman"/>
          <w:sz w:val="24"/>
          <w:szCs w:val="24"/>
        </w:rPr>
      </w:pPr>
      <w:r w:rsidRPr="00C90484">
        <w:rPr>
          <w:rFonts w:ascii="Times New Roman" w:hAnsi="Times New Roman" w:cs="Times New Roman"/>
          <w:sz w:val="24"/>
          <w:szCs w:val="24"/>
        </w:rPr>
        <w:t>ТЕМА: СЛОВОСОЧЕТАНИЕ КАК ЕДИНИЦА СИНТАКСИСА</w:t>
      </w:r>
    </w:p>
    <w:p w:rsidR="00C90484" w:rsidRDefault="00C90484" w:rsidP="00C9048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материал учебника с.35</w:t>
      </w:r>
    </w:p>
    <w:p w:rsidR="00C90484" w:rsidRPr="00C90484" w:rsidRDefault="00C90484" w:rsidP="00C9048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упр. 58 по заданию.</w:t>
      </w:r>
    </w:p>
    <w:sectPr w:rsidR="00C90484" w:rsidRPr="00C90484" w:rsidSect="00C9048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D1538"/>
    <w:multiLevelType w:val="hybridMultilevel"/>
    <w:tmpl w:val="62A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90484"/>
    <w:rsid w:val="00881388"/>
    <w:rsid w:val="00C90484"/>
    <w:rsid w:val="00E079F8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484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0484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C904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1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2020-10-19T12:31:00Z</dcterms:created>
  <dcterms:modified xsi:type="dcterms:W3CDTF">2020-10-19T12:37:00Z</dcterms:modified>
</cp:coreProperties>
</file>