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9623E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0575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r w:rsidR="000572F7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A22C6C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9762B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7C608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9623E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Быт земледельцев и ремесленников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9623E2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(30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724FB" w:rsidRDefault="007C608D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параграф 7.</w:t>
      </w:r>
    </w:p>
    <w:p w:rsidR="009623E2" w:rsidRDefault="009623E2" w:rsidP="009623E2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 государств – Северный и Южный Египет – белая корона и красная корона – 3000 г. до н.э. – объединение – фараон/большой дом/ - Мемфис.</w:t>
      </w:r>
    </w:p>
    <w:p w:rsidR="009623E2" w:rsidRDefault="009623E2" w:rsidP="009623E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9623E2">
        <w:rPr>
          <w:rFonts w:ascii="Times New Roman" w:hAnsi="Times New Roman" w:cs="Times New Roman"/>
          <w:sz w:val="24"/>
          <w:szCs w:val="24"/>
        </w:rPr>
        <w:t xml:space="preserve">Устно объясните, кто такие крестьяне и ремесленники. </w:t>
      </w:r>
    </w:p>
    <w:p w:rsidR="009623E2" w:rsidRPr="009623E2" w:rsidRDefault="009623E2" w:rsidP="009623E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9623E2">
        <w:rPr>
          <w:rFonts w:ascii="Times New Roman" w:hAnsi="Times New Roman" w:cs="Times New Roman"/>
          <w:sz w:val="24"/>
          <w:szCs w:val="24"/>
        </w:rPr>
        <w:t>Запишите в два столбика в чем заключался труд крестьян, а в чем – ремесленников.</w:t>
      </w: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7191"/>
    <w:rsid w:val="009623E2"/>
    <w:rsid w:val="009762B9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154C-4C5C-4656-A94E-9D1DCECE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2020-10-09T05:12:00Z</dcterms:created>
  <dcterms:modified xsi:type="dcterms:W3CDTF">2020-10-09T05:12:00Z</dcterms:modified>
</cp:coreProperties>
</file>