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A3" w:rsidRDefault="00B134A3" w:rsidP="00B134A3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134A3" w:rsidRPr="00B7178D" w:rsidRDefault="00B134A3" w:rsidP="00B134A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B134A3" w:rsidRPr="00B7178D" w:rsidRDefault="00B134A3" w:rsidP="00B134A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B134A3" w:rsidRPr="00B7178D" w:rsidRDefault="00B134A3" w:rsidP="00B134A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B134A3" w:rsidRPr="00B7178D" w:rsidRDefault="00B134A3" w:rsidP="00B134A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B134A3" w:rsidRDefault="00B134A3" w:rsidP="00B134A3">
      <w:pPr>
        <w:pStyle w:val="a4"/>
        <w:spacing w:after="0"/>
        <w:ind w:left="0" w:right="-1"/>
        <w:jc w:val="both"/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 w:rsidRPr="00B7178D"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B134A3" w:rsidRDefault="00B134A3" w:rsidP="00B134A3">
      <w:pPr>
        <w:pStyle w:val="a4"/>
        <w:spacing w:after="0"/>
        <w:ind w:left="0" w:right="-1"/>
        <w:jc w:val="both"/>
      </w:pPr>
    </w:p>
    <w:p w:rsidR="00565026" w:rsidRPr="00565026" w:rsidRDefault="00565026" w:rsidP="00B134A3">
      <w:pPr>
        <w:pStyle w:val="a4"/>
        <w:spacing w:after="0"/>
        <w:ind w:left="0" w:right="-1"/>
        <w:jc w:val="both"/>
        <w:rPr>
          <w:rFonts w:ascii="Times New Roman" w:eastAsiaTheme="majorEastAsia" w:hAnsi="Times New Roman" w:cs="Times New Roman"/>
          <w:b/>
          <w:color w:val="0000FF"/>
          <w:sz w:val="24"/>
          <w:szCs w:val="24"/>
          <w:u w:val="single"/>
          <w:shd w:val="clear" w:color="auto" w:fill="FFFFFF"/>
        </w:rPr>
      </w:pPr>
      <w:r w:rsidRPr="00B134A3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Тема: ТЕКСТ                 </w:t>
      </w:r>
    </w:p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B134A3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</w:t>
      </w:r>
      <w:r w:rsidR="00B134A3" w:rsidRPr="00B134A3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</w:t>
      </w:r>
      <w:r w:rsidR="00B134A3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Слово </w:t>
      </w:r>
      <w:r w:rsidRPr="00565026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текст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- от </w:t>
      </w:r>
      <w:proofErr w:type="gramStart"/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латинского</w:t>
      </w:r>
      <w:proofErr w:type="gramEnd"/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textum</w:t>
      </w:r>
      <w:proofErr w:type="spellEnd"/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- ткань; связь, соединение. Текст- это несколько предложений или абзацев, связанных в целое темой или основной мыслью. Предложения между  собой соединены по смыслу и грамматически.</w:t>
      </w:r>
    </w:p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65026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Основные признаки текста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- тематическое и композиционное единство всех его частей; наличие грамматической связи между частями; смысловая цельность, относительная законченность. Текст может состоять из одного абзаца, а может быть статьей, книгой.</w:t>
      </w:r>
    </w:p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65026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Смысловые отношения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между предложениями различны: </w:t>
      </w:r>
    </w:p>
    <w:p w:rsid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     1). Содержание одного предложения может быть противопоставлено содержанию другого, при этом все предложения, начиная со второго и по смыслу, и грамматически связаны с первым - это </w:t>
      </w:r>
      <w:r w:rsidRPr="00565026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параллельная связь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Особенности этого вида связи – одинаковый порядок слов, члены предложения выражены одинаковыми грамматическими формами, иногда повторением первого слова предложений; Например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65026" w:rsidRPr="00565026" w:rsidTr="00565026">
        <w:trPr>
          <w:tblCellSpacing w:w="0" w:type="dxa"/>
        </w:trPr>
        <w:tc>
          <w:tcPr>
            <w:tcW w:w="0" w:type="auto"/>
            <w:vAlign w:val="center"/>
            <w:hideMark/>
          </w:tcPr>
          <w:p w:rsidR="00565026" w:rsidRPr="00565026" w:rsidRDefault="00565026" w:rsidP="00B134A3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bookmarkStart w:id="0" w:name="fc791c3d635ffb949feade15958f85ef8f942209"/>
            <w:bookmarkStart w:id="1" w:name="0"/>
            <w:bookmarkEnd w:id="0"/>
            <w:bookmarkEnd w:id="1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Кто не проклинал станционных смотрителей? Кто с ними не бранивался? Кто в минуту  гнева не требовал от них роковой книги?  А.С. Пушкин.</w:t>
            </w:r>
          </w:p>
        </w:tc>
      </w:tr>
    </w:tbl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    Параллельные связи часто используются в поэзии.</w:t>
      </w:r>
    </w:p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2).Содержание второго предложения может раскрывать смысл первого или пояснить один из его членов, а содержание третьего – смысл второго и т. д. Это </w:t>
      </w:r>
      <w:r w:rsidRPr="00565026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цепная связь.</w:t>
      </w: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 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Главное в цепной связи – повтор ключевого слова, замена его синонимом, синонимическим оборотом, местоимением, повтор того или иного члена предложения.</w:t>
      </w: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Например: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65026" w:rsidRPr="00565026" w:rsidTr="00565026">
        <w:trPr>
          <w:tblCellSpacing w:w="0" w:type="dxa"/>
        </w:trPr>
        <w:tc>
          <w:tcPr>
            <w:tcW w:w="0" w:type="auto"/>
            <w:vAlign w:val="center"/>
            <w:hideMark/>
          </w:tcPr>
          <w:p w:rsidR="00565026" w:rsidRPr="00565026" w:rsidRDefault="00565026" w:rsidP="00B134A3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bookmarkStart w:id="2" w:name="80bdf24f40d013c001f4f89ac04998bc38c803a7"/>
            <w:bookmarkStart w:id="3" w:name="1"/>
            <w:bookmarkEnd w:id="2"/>
            <w:bookmarkEnd w:id="3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Россия не только государство… Она – </w:t>
            </w:r>
            <w:proofErr w:type="spellStart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сверхгосударство</w:t>
            </w:r>
            <w:proofErr w:type="spellEnd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, океан, стихия, которая еще не оформилась, не </w:t>
            </w:r>
            <w:proofErr w:type="spellStart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влегла</w:t>
            </w:r>
            <w:proofErr w:type="spellEnd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в свои, предназначенные ей берега. </w:t>
            </w:r>
          </w:p>
          <w:p w:rsidR="00565026" w:rsidRPr="00565026" w:rsidRDefault="00565026" w:rsidP="00B134A3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       Россия – это </w:t>
            </w:r>
            <w:proofErr w:type="gramStart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океан земель, размахнувшийся на целую</w:t>
            </w:r>
            <w:proofErr w:type="gramEnd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шестую часть света и держащий в касаниях своих раскрытых крыльев Запад и Восток.</w:t>
            </w:r>
          </w:p>
          <w:p w:rsidR="00565026" w:rsidRPr="00565026" w:rsidRDefault="00565026" w:rsidP="00B134A3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       Россия – это семь синих морей; горы, увенчанные белыми льдами; Россия - меховая щетина бесконечных лесов, ковры лугов, ветреных и цветущих.</w:t>
            </w:r>
          </w:p>
          <w:p w:rsidR="00565026" w:rsidRPr="00565026" w:rsidRDefault="00565026" w:rsidP="00B134A3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      </w:t>
            </w:r>
            <w:proofErr w:type="gramStart"/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Россия – это бесконечные снега, над которыми поют мертвые серебряные метели, но на которых так ярки платки русских женщин, снега, из-под которых нежными веснами выходят темные фиалки, синие подснежники. &lt;…&gt;</w:t>
            </w:r>
            <w:proofErr w:type="gramEnd"/>
          </w:p>
          <w:p w:rsidR="00565026" w:rsidRPr="00565026" w:rsidRDefault="00565026" w:rsidP="00B134A3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650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                                                                     Н.Рерих.</w:t>
            </w:r>
          </w:p>
        </w:tc>
      </w:tr>
    </w:tbl>
    <w:p w:rsidR="00565026" w:rsidRPr="00565026" w:rsidRDefault="00565026" w:rsidP="00B134A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 Тексты и наша речь помогает нам узнавать не только новое, сообщать что-то, делиться мыслями и чувствами, но и влиять, воздействовать на других людей, если надо, предупреждать, утешать.</w:t>
      </w:r>
    </w:p>
    <w:p w:rsidR="00B134A3" w:rsidRDefault="00565026" w:rsidP="00B134A3">
      <w:pPr>
        <w:spacing w:after="0"/>
        <w:outlineLvl w:val="1"/>
        <w:rPr>
          <w:rFonts w:ascii="Times New Roman" w:eastAsia="Times New Roman" w:hAnsi="Times New Roman" w:cs="Times New Roman"/>
          <w:b/>
          <w:color w:val="auto"/>
          <w:kern w:val="0"/>
          <w:sz w:val="16"/>
          <w:szCs w:val="16"/>
        </w:rPr>
      </w:pPr>
      <w:r w:rsidRPr="00565026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Тема текста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это то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общее, что объединяет  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предложения в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текст, это то, о чём или о ком </w:t>
      </w:r>
      <w:r w:rsidR="00B134A3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говорится в этом тексте. 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Можно задать вопрос: о чем говорится в</w:t>
      </w:r>
      <w:r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тексте?</w:t>
      </w:r>
    </w:p>
    <w:p w:rsidR="00565026" w:rsidRPr="00565026" w:rsidRDefault="00B134A3" w:rsidP="00B134A3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</w:rPr>
      </w:pPr>
      <w:proofErr w:type="gramStart"/>
      <w:r w:rsidRPr="00B134A3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Основная мысль текста</w:t>
      </w: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– это </w:t>
      </w:r>
      <w:r w:rsidR="00565026"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то, к чему призывает э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тот текст, чему учит, ради чего  </w:t>
      </w:r>
      <w:r w:rsidR="00565026"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он написан,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это его вывод, жизненный урок.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="00565026"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Можно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задать вопрос: чему учит текст? </w:t>
      </w:r>
      <w:r w:rsidR="00565026" w:rsidRPr="00565026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 какой целью автор написал текст?</w:t>
      </w:r>
    </w:p>
    <w:p w:rsidR="00B134A3" w:rsidRDefault="00B134A3" w:rsidP="00B134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1388" w:rsidRPr="00B134A3" w:rsidRDefault="00B134A3" w:rsidP="00B134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34A3">
        <w:rPr>
          <w:rFonts w:ascii="Times New Roman" w:hAnsi="Times New Roman" w:cs="Times New Roman"/>
          <w:b/>
          <w:sz w:val="24"/>
          <w:szCs w:val="24"/>
        </w:rPr>
        <w:t>2. упр. 51</w:t>
      </w:r>
      <w:r>
        <w:rPr>
          <w:rFonts w:ascii="Times New Roman" w:hAnsi="Times New Roman" w:cs="Times New Roman"/>
          <w:b/>
          <w:sz w:val="24"/>
          <w:szCs w:val="24"/>
        </w:rPr>
        <w:t>. Задания по учебнику.</w:t>
      </w:r>
    </w:p>
    <w:sectPr w:rsidR="00881388" w:rsidRPr="00B134A3" w:rsidSect="00B134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5026"/>
    <w:rsid w:val="0046498A"/>
    <w:rsid w:val="00565026"/>
    <w:rsid w:val="00881388"/>
    <w:rsid w:val="00B134A3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2">
    <w:name w:val="heading 2"/>
    <w:basedOn w:val="a"/>
    <w:link w:val="20"/>
    <w:uiPriority w:val="9"/>
    <w:qFormat/>
    <w:rsid w:val="0056502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6502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3">
    <w:name w:val="c3"/>
    <w:basedOn w:val="a0"/>
    <w:rsid w:val="00565026"/>
  </w:style>
  <w:style w:type="character" w:customStyle="1" w:styleId="c0">
    <w:name w:val="c0"/>
    <w:basedOn w:val="a0"/>
    <w:rsid w:val="00565026"/>
  </w:style>
  <w:style w:type="character" w:customStyle="1" w:styleId="c4">
    <w:name w:val="c4"/>
    <w:basedOn w:val="a0"/>
    <w:rsid w:val="00565026"/>
  </w:style>
  <w:style w:type="character" w:customStyle="1" w:styleId="20">
    <w:name w:val="Заголовок 2 Знак"/>
    <w:basedOn w:val="a0"/>
    <w:link w:val="2"/>
    <w:uiPriority w:val="9"/>
    <w:rsid w:val="00565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502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13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2020-09-14T15:14:00Z</dcterms:created>
  <dcterms:modified xsi:type="dcterms:W3CDTF">2020-09-14T15:35:00Z</dcterms:modified>
</cp:coreProperties>
</file>