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F122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C07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F12286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97D6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F122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F122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отношения. Политическая география  и геополитика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D54EF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7C076C" w:rsidRDefault="00D54EFF" w:rsidP="00F1228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="00F12286">
        <w:rPr>
          <w:rFonts w:ascii="Times New Roman" w:hAnsi="Times New Roman" w:cs="Times New Roman"/>
          <w:sz w:val="24"/>
          <w:szCs w:val="24"/>
        </w:rPr>
        <w:t>пункт 2 темы 1 (стр.17-20 учебника) и выделить этапы развития международных отношений в послевоенном мире и записать их в тетрадь.</w:t>
      </w:r>
    </w:p>
    <w:p w:rsidR="00F12286" w:rsidRDefault="00F12286" w:rsidP="00F12286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пункта 4 темы 1 (стр. 22-23) выписать определение «политической географии» и предмета ее изучения, «геополитики», «политико-географического положения» (ПГП).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C076C" w:rsidRDefault="007C076C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(10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7C076C" w:rsidRDefault="00F12286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контурной карте отметить и подписать страны блока НАТО, выполнить задание 4 (а и б) из рубрики «Блок самостоятельных решений» на с.25 на этой же контурной карте.</w:t>
      </w:r>
    </w:p>
    <w:p w:rsidR="00F12286" w:rsidRDefault="00F12286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F12286">
        <w:rPr>
          <w:rFonts w:ascii="Times New Roman" w:hAnsi="Times New Roman" w:cs="Times New Roman"/>
          <w:sz w:val="24"/>
          <w:szCs w:val="24"/>
        </w:rPr>
        <w:t>географии, пункты 2 и 4 темы 1 (стр.17-20 и 22-23 учебника), а также интернет-ресурсы, материалы периодической печати, радио- и телепередач.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244841"/>
    <w:rsid w:val="00492453"/>
    <w:rsid w:val="00742BEF"/>
    <w:rsid w:val="007C076C"/>
    <w:rsid w:val="00A26F4C"/>
    <w:rsid w:val="00A97D66"/>
    <w:rsid w:val="00D54EFF"/>
    <w:rsid w:val="00F12286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C1C72-DA65-464B-940D-8B8A6C62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2020-09-13T20:08:00Z</dcterms:created>
  <dcterms:modified xsi:type="dcterms:W3CDTF">2020-09-13T20:08:00Z</dcterms:modified>
</cp:coreProperties>
</file>