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83" w:rsidRDefault="00FA1A7A" w:rsidP="00FA1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E0000"/>
          <w:kern w:val="36"/>
          <w:sz w:val="32"/>
          <w:szCs w:val="32"/>
          <w:lang w:eastAsia="ru-RU"/>
        </w:rPr>
      </w:pPr>
      <w:r w:rsidRPr="00FA1A7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41910</wp:posOffset>
            </wp:positionV>
            <wp:extent cx="2264410" cy="3147695"/>
            <wp:effectExtent l="38100" t="38100" r="40640" b="33655"/>
            <wp:wrapTight wrapText="bothSides">
              <wp:wrapPolygon edited="0">
                <wp:start x="-363" y="-261"/>
                <wp:lineTo x="-363" y="21700"/>
                <wp:lineTo x="21806" y="21700"/>
                <wp:lineTo x="21806" y="-261"/>
                <wp:lineTo x="-363" y="-261"/>
              </wp:wrapPolygon>
            </wp:wrapTight>
            <wp:docPr id="1" name="Рисунок 1" descr="https://im0-tub-ru.yandex.net/i?id=9e34a30a432e877c2ba3555a6dea81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e34a30a432e877c2ba3555a6dea819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1476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4E" w:rsidRPr="00FA1A7A">
        <w:rPr>
          <w:rFonts w:ascii="Times New Roman" w:eastAsia="Times New Roman" w:hAnsi="Times New Roman" w:cs="Times New Roman"/>
          <w:color w:val="EE0000"/>
          <w:kern w:val="36"/>
          <w:sz w:val="32"/>
          <w:szCs w:val="32"/>
          <w:lang w:eastAsia="ru-RU"/>
        </w:rPr>
        <w:t xml:space="preserve">Литературная викторина, </w:t>
      </w:r>
    </w:p>
    <w:p w:rsidR="00925F4E" w:rsidRPr="00FA1A7A" w:rsidRDefault="00925F4E" w:rsidP="00FA1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E0000"/>
          <w:kern w:val="36"/>
          <w:sz w:val="32"/>
          <w:szCs w:val="32"/>
          <w:lang w:eastAsia="ru-RU"/>
        </w:rPr>
      </w:pPr>
      <w:bookmarkStart w:id="0" w:name="_GoBack"/>
      <w:bookmarkEnd w:id="0"/>
      <w:r w:rsidRPr="00FA1A7A">
        <w:rPr>
          <w:rFonts w:ascii="Times New Roman" w:eastAsia="Times New Roman" w:hAnsi="Times New Roman" w:cs="Times New Roman"/>
          <w:color w:val="EE0000"/>
          <w:kern w:val="36"/>
          <w:sz w:val="32"/>
          <w:szCs w:val="32"/>
          <w:lang w:eastAsia="ru-RU"/>
        </w:rPr>
        <w:t>посвященная А.С. Пушкину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1. В день рождения </w:t>
      </w:r>
      <w:proofErr w:type="spellStart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А.С.Пушкина</w:t>
      </w:r>
      <w:proofErr w:type="spellEnd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в Москве целый день звонили колокола и народ кричал: “Ура!”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Москвичи радовались появлению на свет великого русского поэта.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В этот день официально короновался Александр I.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в) Был праздник Вознесения, да еще “велено было торжествовать рождение” внучки императора Павла.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г) Первая турецкая война закончилась подписанием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Кучук-Кайнарджийского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мирного договора.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2. Поступать в Царскосельский лицей юный Пушкин приехал в сопровождении:</w:t>
      </w:r>
    </w:p>
    <w:p w:rsid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отца Сергея Львовича;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дяди Василия Львовича;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матери Надежды Осиповны;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 няни Арины Родионовны.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3. День открытия лицея: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FA1A7A" w:rsidRPr="00D8113D" w:rsidSect="00FA1A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5F4E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19 октября 1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810 </w:t>
      </w:r>
      <w:proofErr w:type="gramStart"/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года;   </w:t>
      </w:r>
      <w:proofErr w:type="gramEnd"/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19 октября 1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811 года;                            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19 октября 1812 года.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ectPr w:rsidR="00FA1A7A" w:rsidRPr="00D8113D" w:rsidSect="00FA1A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4. Среди лицейских товарищей Пушкина были: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известный мореплаватель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Ф.Ф.Матюшкин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великий князь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А.М.Горчаков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автор “Истории государства Российского”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Н.М.Карамзин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декабристы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И.И.Пущин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П.И.Пестель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поэты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А.А.Дельвиг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П.А.Вяземский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Исключите лишнее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5. Первое стихотворение </w:t>
      </w:r>
      <w:proofErr w:type="spellStart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А.С.Пушкина</w:t>
      </w:r>
      <w:proofErr w:type="spellEnd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, которое было опубликовано: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 </w:t>
      </w:r>
      <w:r w:rsidR="00FA1A7A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“Воспоминания в Царском Селе</w:t>
      </w:r>
      <w:proofErr w:type="gramStart"/>
      <w:r w:rsidR="00FA1A7A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”;   </w:t>
      </w:r>
      <w:proofErr w:type="gramEnd"/>
      <w:r w:rsidR="00FA1A7A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б) “К другу стихотворцу”;          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“Пирующие студенты”.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6. Еще будучи лицеистом, Пушкин был принят в литературное общество. Оно называлось:</w:t>
      </w:r>
    </w:p>
    <w:p w:rsidR="00925F4E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“Арзамас</w:t>
      </w:r>
      <w:proofErr w:type="gram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”;   </w:t>
      </w:r>
      <w:proofErr w:type="gram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“Бесед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любителей российского слова”;             </w:t>
      </w:r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“Зеленая лампа”.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7. Кому из поэтов принадлежат следующие слова о юном Пушкине: “Это надежда нашей словесности…Нам всем надобно соединиться, чтобы помочь вырасти этому будущему гиганту, который всех нас перерастет”?</w:t>
      </w:r>
    </w:p>
    <w:p w:rsidR="00FB50B6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Г.Р.Державину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;                  </w:t>
      </w:r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б) </w:t>
      </w:r>
      <w:proofErr w:type="spellStart"/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В.А.Жуковскому</w:t>
      </w:r>
      <w:proofErr w:type="spellEnd"/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8. По окончании Лицея Пушкин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поступил в гвардию;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не стал поступать на государственную службу, т.к. решил всецело посвятить себя литературе;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в) был зачислен в Коллегию иностранных дел.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9. В 1820 году, когда за сочинение вольнолюбивых стихов поэту грозила ссылка в Сибирь или Соловецкий монастырь, директор Царскосельского лицея писал Александру I, защищая своего бывшего воспитанника: “…в нем развивается необыкновенный талант, который требует пощады. Пушкин – теперь уже краса современной нашей литературы…” Этим директором был:</w:t>
      </w:r>
    </w:p>
    <w:p w:rsidR="00925F4E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В.Ф.Малиновский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;          б)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А.Х.Бенкендорф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;          в)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А.П.Куницын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;          </w:t>
      </w:r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г) </w:t>
      </w:r>
      <w:proofErr w:type="spellStart"/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Е.А.Энгельгардт</w:t>
      </w:r>
      <w:proofErr w:type="spellEnd"/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8113D" w:rsidRPr="00D8113D" w:rsidRDefault="00D8113D" w:rsidP="00FB50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FA1A7A" w:rsidRPr="00D8113D" w:rsidRDefault="00FB50B6" w:rsidP="00FB50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10.</w:t>
      </w:r>
      <w:r w:rsidR="00925F4E"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Назовите произведения, из которых приведены следующие строки: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FA1A7A" w:rsidRPr="00D8113D" w:rsidSect="00FA1A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Дела давно минувших дней,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Преданья старины глубокой… 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Еще одно, последнее сказанье -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летопись окончена моя…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в) Друзья мои, прекрасен наш союз! </w:t>
      </w:r>
    </w:p>
    <w:p w:rsidR="00925F4E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 Мороз и солнце, день чудесный!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 Вьюга злится, вьюга плачет,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Кони чуткие храпят…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е) Люблю я пышное природы увяданье,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багрец и золото одетые леса…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FA1A7A" w:rsidRPr="00D8113D" w:rsidSect="00FA1A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ж) И долго буду тем любезен я народу,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Что чувства добрые я лирой пробуждал…</w:t>
      </w:r>
    </w:p>
    <w:p w:rsidR="00925F4E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lastRenderedPageBreak/>
        <w:t>11</w:t>
      </w:r>
      <w:r w:rsidR="00925F4E"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 О ком говорится?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 </w:t>
      </w:r>
      <w:r w:rsidR="00D8113D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Победой прославлено имя твое;/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Твой щит на вратах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Цареграда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Мой первый друг, мой друг бесценный!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Невод рыбак расстилал по берегу студеного моря;</w:t>
      </w:r>
      <w:r w:rsidR="00FB50B6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Мальчик отцу помогал.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г) </w:t>
      </w:r>
      <w:r w:rsidR="00FB50B6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Исполнились мои желания. Творец/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Тебя мн</w:t>
      </w:r>
      <w:r w:rsidR="00FB50B6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 ниспослал, тебя, моя </w:t>
      </w:r>
      <w:proofErr w:type="gramStart"/>
      <w:r w:rsidR="00FB50B6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Мадонна,/</w:t>
      </w:r>
      <w:proofErr w:type="gram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Чистейшей прелести чистейший образец.</w:t>
      </w:r>
    </w:p>
    <w:p w:rsidR="00FA1A7A" w:rsidRPr="00D8113D" w:rsidRDefault="00FA1A7A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 На берегу пустынных волн/</w:t>
      </w:r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Стоял </w:t>
      </w:r>
      <w:r w:rsidR="00925F4E" w:rsidRPr="00D8113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он, </w:t>
      </w: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дум великих </w:t>
      </w:r>
      <w:proofErr w:type="spellStart"/>
      <w:proofErr w:type="gram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,/</w:t>
      </w:r>
      <w:proofErr w:type="gramEnd"/>
      <w:r w:rsidR="00925F4E"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вдаль глядел…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е) “…Раненый гусарский полковник…с Георгием в петлице и с интересной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бледностию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как говорили тамошние барышни. Ему было около двадцати шести лет”.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ж) “Избалованный всем, что только окружало его, он привык давать полную волю всем порывам пылкого своего нрава и всем затеям довольно ограниченного ума. Несмотря на необыкновенную силу физических способностей, он раза два в неделю страдал от обжорства и каждый вечер бывал навеселе”.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з) “…Девушка лет </w:t>
      </w:r>
      <w:proofErr w:type="spellStart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осьмнадцати</w:t>
      </w:r>
      <w:proofErr w:type="spellEnd"/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круглолицая, румяная, с светло-русыми волосами, гладко зачесанными за уши, которые у ней так и горели”.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и) “Будучи твердо убежден в необходимости упрочить свою независимость…жил одним жалованьем, не позволял себе малейшей прихоти. Впрочем, он был скрытен и честолюбив, и товарищи его редко имели случай посмеяться над его излишней бережливостью. Он имел сильные страсти и огненное воображение, но твердость спасла его от обыкновенных заблуждений молодости”.</w:t>
      </w:r>
    </w:p>
    <w:p w:rsidR="00FB50B6" w:rsidRPr="00D8113D" w:rsidRDefault="00FB50B6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8113D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к) “Ей было семнадцать лет. Черные глаза оживляли ее смуглое и очень приятное лицо. Она была единственное и следственно балованное дитя. Ее резвость и поминутные проказы восхищали отца…”</w:t>
      </w:r>
    </w:p>
    <w:p w:rsidR="00925F4E" w:rsidRPr="00D8113D" w:rsidRDefault="00925F4E" w:rsidP="00D81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“</w:t>
      </w:r>
      <w:r w:rsidR="00D8113D" w:rsidRPr="00D8113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Да-нет</w:t>
      </w:r>
      <w:r w:rsidRPr="00D8113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”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1. </w:t>
      </w:r>
      <w:proofErr w:type="spellStart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А.П.Керн</w:t>
      </w:r>
      <w:proofErr w:type="spellEnd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вдохновила Пушкина на создание знаменитого стихотворения “Я вас любил: любовь еще, быть может…”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2. Ибрагим Ганнибал – прадед Пушкина по отцовской линии.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3. Первым произведением Пушкина на историческую тему является трагедия “Борис Годунов”.</w:t>
      </w: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4. Пушкин был знаком с поэтом-декабристом </w:t>
      </w:r>
      <w:proofErr w:type="spellStart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К.Ф.Рылеевым</w:t>
      </w:r>
      <w:proofErr w:type="spellEnd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и даже находился с ним в переписке.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5. “Повести Белкина” написаны Болдинской осенью 1833 года.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6. Сюжеты двух крупнейших произведений были подсказаны Пушкину </w:t>
      </w:r>
      <w:proofErr w:type="spellStart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Н.В.Гоголем</w:t>
      </w:r>
      <w:proofErr w:type="spellEnd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7. Мазепа, герой поэмы “Полтава”, был сподвижником Петра I.</w:t>
      </w:r>
    </w:p>
    <w:p w:rsidR="00D8113D" w:rsidRPr="00D8113D" w:rsidRDefault="00D8113D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25F4E" w:rsidRPr="00D8113D" w:rsidRDefault="00925F4E" w:rsidP="00F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8. Одну из дочерей Пушкина запечатлел </w:t>
      </w:r>
      <w:proofErr w:type="spellStart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Л.Н.Толстой</w:t>
      </w:r>
      <w:proofErr w:type="spellEnd"/>
      <w:r w:rsidRPr="00D8113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в облике Анны Карениной.</w:t>
      </w:r>
    </w:p>
    <w:p w:rsidR="0043468B" w:rsidRPr="00D8113D" w:rsidRDefault="0043468B" w:rsidP="00FA1A7A">
      <w:pPr>
        <w:spacing w:after="0" w:line="240" w:lineRule="auto"/>
        <w:rPr>
          <w:color w:val="0D0D0D" w:themeColor="text1" w:themeTint="F2"/>
        </w:rPr>
      </w:pPr>
    </w:p>
    <w:sectPr w:rsidR="0043468B" w:rsidRPr="00D8113D" w:rsidSect="00FA1A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6FD"/>
    <w:multiLevelType w:val="hybridMultilevel"/>
    <w:tmpl w:val="7530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D2B"/>
    <w:multiLevelType w:val="hybridMultilevel"/>
    <w:tmpl w:val="3F2AA5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194E"/>
    <w:multiLevelType w:val="hybridMultilevel"/>
    <w:tmpl w:val="87960A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16AE"/>
    <w:multiLevelType w:val="multilevel"/>
    <w:tmpl w:val="696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E"/>
    <w:rsid w:val="0043468B"/>
    <w:rsid w:val="00925F4E"/>
    <w:rsid w:val="00D40483"/>
    <w:rsid w:val="00D8113D"/>
    <w:rsid w:val="00FA1A7A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E9B8"/>
  <w15:chartTrackingRefBased/>
  <w15:docId w15:val="{5BA2A5F8-A66A-4D11-8451-0F2490B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5F4E"/>
    <w:rPr>
      <w:color w:val="0000FF"/>
      <w:u w:val="single"/>
    </w:rPr>
  </w:style>
  <w:style w:type="character" w:styleId="a4">
    <w:name w:val="Emphasis"/>
    <w:basedOn w:val="a0"/>
    <w:uiPriority w:val="20"/>
    <w:qFormat/>
    <w:rsid w:val="00925F4E"/>
    <w:rPr>
      <w:i/>
      <w:iCs/>
    </w:rPr>
  </w:style>
  <w:style w:type="paragraph" w:styleId="a5">
    <w:name w:val="Normal (Web)"/>
    <w:basedOn w:val="a"/>
    <w:uiPriority w:val="99"/>
    <w:semiHidden/>
    <w:unhideWhenUsed/>
    <w:rsid w:val="0092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F4E"/>
    <w:rPr>
      <w:b/>
      <w:bCs/>
    </w:rPr>
  </w:style>
  <w:style w:type="character" w:customStyle="1" w:styleId="full-screen-content-activate">
    <w:name w:val="full-screen-content-activate"/>
    <w:basedOn w:val="a0"/>
    <w:rsid w:val="00925F4E"/>
  </w:style>
  <w:style w:type="paragraph" w:customStyle="1" w:styleId="text-right">
    <w:name w:val="text-right"/>
    <w:basedOn w:val="a"/>
    <w:rsid w:val="0092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63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59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800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3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48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83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52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6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69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759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51006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264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2020-06-04T20:27:00Z</dcterms:created>
  <dcterms:modified xsi:type="dcterms:W3CDTF">2020-06-04T20:39:00Z</dcterms:modified>
</cp:coreProperties>
</file>