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CE" w:rsidRDefault="00A519CE" w:rsidP="00A519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 язык 6 класс</w:t>
      </w:r>
    </w:p>
    <w:p w:rsidR="00A519CE" w:rsidRDefault="00A519CE" w:rsidP="00A519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12.05. </w:t>
      </w:r>
    </w:p>
    <w:p w:rsidR="008545E9" w:rsidRPr="00A519CE" w:rsidRDefault="00A519CE">
      <w:pPr>
        <w:rPr>
          <w:lang w:val="en-US"/>
        </w:rPr>
      </w:pPr>
      <w:r>
        <w:t>Модуль</w:t>
      </w:r>
      <w:r w:rsidRPr="00A519CE">
        <w:rPr>
          <w:lang w:val="en-US"/>
        </w:rPr>
        <w:t xml:space="preserve"> 9  “</w:t>
      </w:r>
      <w:r>
        <w:rPr>
          <w:lang w:val="en-US"/>
        </w:rPr>
        <w:t>Food</w:t>
      </w:r>
      <w:r w:rsidRPr="00A519CE">
        <w:rPr>
          <w:lang w:val="en-US"/>
        </w:rPr>
        <w:t xml:space="preserve"> </w:t>
      </w:r>
      <w:r>
        <w:rPr>
          <w:lang w:val="en-US"/>
        </w:rPr>
        <w:t>and</w:t>
      </w:r>
      <w:r w:rsidRPr="00A519CE">
        <w:rPr>
          <w:lang w:val="en-US"/>
        </w:rPr>
        <w:t xml:space="preserve"> </w:t>
      </w:r>
      <w:r>
        <w:rPr>
          <w:lang w:val="en-US"/>
        </w:rPr>
        <w:t>refreshments</w:t>
      </w:r>
      <w:r w:rsidRPr="00A519CE">
        <w:rPr>
          <w:lang w:val="en-US"/>
        </w:rPr>
        <w:t>” (</w:t>
      </w:r>
      <w:r w:rsidRPr="00A519CE">
        <w:t>еда</w:t>
      </w:r>
      <w:r w:rsidRPr="00A519CE">
        <w:rPr>
          <w:lang w:val="en-US"/>
        </w:rPr>
        <w:t xml:space="preserve"> </w:t>
      </w:r>
      <w:r w:rsidRPr="00A519CE">
        <w:t>и</w:t>
      </w:r>
      <w:r w:rsidRPr="00A519CE">
        <w:rPr>
          <w:lang w:val="en-US"/>
        </w:rPr>
        <w:t xml:space="preserve"> </w:t>
      </w:r>
      <w:r w:rsidRPr="00A519CE">
        <w:t>напитки</w:t>
      </w:r>
      <w:r w:rsidRPr="00A519CE">
        <w:rPr>
          <w:lang w:val="en-US"/>
        </w:rPr>
        <w:t>)</w:t>
      </w:r>
    </w:p>
    <w:p w:rsidR="00273BFC" w:rsidRPr="00273BFC" w:rsidRDefault="00273BFC" w:rsidP="00D85A42">
      <w:pPr>
        <w:pStyle w:val="a3"/>
        <w:numPr>
          <w:ilvl w:val="0"/>
          <w:numId w:val="2"/>
        </w:numPr>
      </w:pPr>
      <w:r w:rsidRPr="00273BFC">
        <w:t>познакомиться с новой лексикой по теме «</w:t>
      </w:r>
      <w:r w:rsidRPr="00D85A42">
        <w:rPr>
          <w:lang w:val="en-US"/>
        </w:rPr>
        <w:t>Food</w:t>
      </w:r>
      <w:r w:rsidRPr="00273BFC">
        <w:t xml:space="preserve"> </w:t>
      </w:r>
      <w:r w:rsidRPr="00D85A42">
        <w:rPr>
          <w:lang w:val="en-US"/>
        </w:rPr>
        <w:t>and</w:t>
      </w:r>
      <w:r w:rsidRPr="00273BFC">
        <w:t xml:space="preserve"> </w:t>
      </w:r>
      <w:r w:rsidRPr="00D85A42">
        <w:rPr>
          <w:lang w:val="en-US"/>
        </w:rPr>
        <w:t>drinks</w:t>
      </w:r>
      <w:r w:rsidRPr="00273BFC">
        <w:t>»;</w:t>
      </w:r>
    </w:p>
    <w:p w:rsidR="008D6292" w:rsidRDefault="00273BFC" w:rsidP="00273BFC">
      <w:pPr>
        <w:pStyle w:val="a3"/>
        <w:numPr>
          <w:ilvl w:val="0"/>
          <w:numId w:val="2"/>
        </w:numPr>
      </w:pPr>
      <w:r w:rsidRPr="00273BFC">
        <w:t>актуализировать знания</w:t>
      </w:r>
      <w:r w:rsidR="008D6292">
        <w:t xml:space="preserve"> об </w:t>
      </w:r>
      <w:proofErr w:type="gramStart"/>
      <w:r w:rsidR="008D6292">
        <w:t>исчисляемых</w:t>
      </w:r>
      <w:proofErr w:type="gramEnd"/>
      <w:r w:rsidR="008D6292">
        <w:t xml:space="preserve"> и неисчисляемых.</w:t>
      </w:r>
    </w:p>
    <w:p w:rsidR="008D6292" w:rsidRDefault="008D6292" w:rsidP="008D6292"/>
    <w:p w:rsidR="00273BFC" w:rsidRDefault="0059171C" w:rsidP="008D6292">
      <w:r w:rsidRPr="008D6292">
        <w:rPr>
          <w:lang w:val="en-US"/>
        </w:rPr>
        <w:t>I</w:t>
      </w:r>
      <w:r w:rsidRPr="0059171C">
        <w:t xml:space="preserve">. </w:t>
      </w:r>
      <w:r w:rsidR="00D85A42">
        <w:t>учебник с. 86</w:t>
      </w:r>
      <w:r>
        <w:t xml:space="preserve"> работаем со словами:</w:t>
      </w:r>
    </w:p>
    <w:p w:rsidR="00D85A42" w:rsidRDefault="00D85A42" w:rsidP="008D6292">
      <w:pPr>
        <w:pStyle w:val="a3"/>
        <w:numPr>
          <w:ilvl w:val="0"/>
          <w:numId w:val="3"/>
        </w:numPr>
        <w:ind w:left="426" w:hanging="426"/>
      </w:pPr>
      <w:r>
        <w:t>вставить пропущенные буквы, воспользовавшись словарем учебника:</w:t>
      </w:r>
    </w:p>
    <w:p w:rsidR="008D6292" w:rsidRDefault="008D6292" w:rsidP="008D6292"/>
    <w:p w:rsidR="008D6292" w:rsidRPr="00D85A42" w:rsidRDefault="008D6292" w:rsidP="008D6292">
      <w:pPr>
        <w:sectPr w:rsidR="008D6292" w:rsidRPr="00D85A42" w:rsidSect="0059171C">
          <w:pgSz w:w="11906" w:h="16838"/>
          <w:pgMar w:top="737" w:right="851" w:bottom="624" w:left="1134" w:header="709" w:footer="709" w:gutter="0"/>
          <w:cols w:space="708"/>
          <w:docGrid w:linePitch="360"/>
        </w:sectPr>
      </w:pPr>
    </w:p>
    <w:p w:rsidR="00273BFC" w:rsidRPr="00085B9F" w:rsidRDefault="00273BFC" w:rsidP="0059171C">
      <w:pPr>
        <w:spacing w:line="360" w:lineRule="auto"/>
        <w:ind w:left="426" w:hanging="426"/>
      </w:pPr>
      <w:proofErr w:type="spellStart"/>
      <w:r>
        <w:rPr>
          <w:lang w:val="en-US"/>
        </w:rPr>
        <w:lastRenderedPageBreak/>
        <w:t>f_sh</w:t>
      </w:r>
      <w:proofErr w:type="spellEnd"/>
      <w:r w:rsidR="00085B9F">
        <w:t xml:space="preserve"> - </w:t>
      </w:r>
      <w:r w:rsidR="00085B9F" w:rsidRPr="00085B9F">
        <w:rPr>
          <w:b/>
          <w:i/>
          <w:sz w:val="28"/>
          <w:szCs w:val="28"/>
        </w:rPr>
        <w:t>С</w:t>
      </w:r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ap_les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m_lk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juic</w:t>
      </w:r>
      <w:proofErr w:type="spellEnd"/>
      <w:r>
        <w:rPr>
          <w:lang w:val="en-US"/>
        </w:rPr>
        <w:t>_</w:t>
      </w:r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chee_e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y_gh_rt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r>
        <w:rPr>
          <w:lang w:val="en-US"/>
        </w:rPr>
        <w:br w:type="column"/>
      </w:r>
      <w:proofErr w:type="spellStart"/>
      <w:r>
        <w:rPr>
          <w:lang w:val="en-US"/>
        </w:rPr>
        <w:lastRenderedPageBreak/>
        <w:t>e_gs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c_rr_ts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b_n_n_s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w_t_r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c_ke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r>
        <w:rPr>
          <w:lang w:val="en-US"/>
        </w:rPr>
        <w:t>mea_</w:t>
      </w:r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r>
        <w:rPr>
          <w:lang w:val="en-US"/>
        </w:rPr>
        <w:br w:type="column"/>
      </w:r>
      <w:proofErr w:type="spellStart"/>
      <w:r>
        <w:rPr>
          <w:lang w:val="en-US"/>
        </w:rPr>
        <w:lastRenderedPageBreak/>
        <w:t>c_ffee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su_gar</w:t>
      </w:r>
      <w:proofErr w:type="spellEnd"/>
    </w:p>
    <w:p w:rsidR="00273BFC" w:rsidRPr="00085B9F" w:rsidRDefault="00273BFC" w:rsidP="0059171C">
      <w:pPr>
        <w:spacing w:line="360" w:lineRule="auto"/>
        <w:ind w:left="426" w:hanging="426"/>
      </w:pPr>
      <w:proofErr w:type="spellStart"/>
      <w:r>
        <w:rPr>
          <w:lang w:val="en-US"/>
        </w:rPr>
        <w:t>b_ead</w:t>
      </w:r>
      <w:proofErr w:type="spellEnd"/>
      <w:r w:rsidR="00085B9F">
        <w:t xml:space="preserve"> - </w:t>
      </w:r>
      <w:r w:rsidR="00085B9F" w:rsidRPr="00085B9F">
        <w:rPr>
          <w:b/>
          <w:sz w:val="28"/>
          <w:szCs w:val="28"/>
          <w:lang w:val="en-US"/>
        </w:rPr>
        <w:t>U</w:t>
      </w:r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h_ney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gramStart"/>
      <w:r>
        <w:rPr>
          <w:lang w:val="en-US"/>
        </w:rPr>
        <w:t>olive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o_l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b_scuit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r>
        <w:rPr>
          <w:lang w:val="en-US"/>
        </w:rPr>
        <w:br w:type="column"/>
      </w:r>
      <w:proofErr w:type="spellStart"/>
      <w:r>
        <w:rPr>
          <w:lang w:val="en-US"/>
        </w:rPr>
        <w:lastRenderedPageBreak/>
        <w:t>pot_t_es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on_ons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s_lt</w:t>
      </w:r>
      <w:proofErr w:type="spellEnd"/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p_pper</w:t>
      </w:r>
      <w:proofErr w:type="spellEnd"/>
    </w:p>
    <w:p w:rsidR="00273BFC" w:rsidRPr="0059171C" w:rsidRDefault="00273BFC" w:rsidP="0059171C">
      <w:pPr>
        <w:spacing w:line="360" w:lineRule="auto"/>
        <w:ind w:left="426" w:hanging="426"/>
      </w:pPr>
      <w:proofErr w:type="gramStart"/>
      <w:r>
        <w:rPr>
          <w:lang w:val="en-US"/>
        </w:rPr>
        <w:t>ice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c_eam</w:t>
      </w:r>
      <w:proofErr w:type="spellEnd"/>
      <w:r w:rsidR="0059171C">
        <w:t xml:space="preserve"> - </w:t>
      </w:r>
      <w:r w:rsidR="0059171C" w:rsidRPr="00085B9F">
        <w:rPr>
          <w:b/>
          <w:sz w:val="28"/>
          <w:szCs w:val="28"/>
          <w:lang w:val="en-US"/>
        </w:rPr>
        <w:t>U</w:t>
      </w:r>
    </w:p>
    <w:p w:rsidR="00273BFC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to_atoes</w:t>
      </w:r>
      <w:proofErr w:type="spellEnd"/>
    </w:p>
    <w:p w:rsidR="00273BFC" w:rsidRPr="00085B9F" w:rsidRDefault="00273BFC" w:rsidP="0059171C">
      <w:pPr>
        <w:spacing w:line="360" w:lineRule="auto"/>
        <w:ind w:left="426" w:hanging="426"/>
        <w:rPr>
          <w:lang w:val="en-US"/>
        </w:rPr>
      </w:pPr>
      <w:proofErr w:type="spellStart"/>
      <w:r>
        <w:rPr>
          <w:lang w:val="en-US"/>
        </w:rPr>
        <w:t>r_ce</w:t>
      </w:r>
      <w:proofErr w:type="spellEnd"/>
    </w:p>
    <w:p w:rsidR="00D85A42" w:rsidRPr="00085B9F" w:rsidRDefault="00D85A42" w:rsidP="0059171C">
      <w:pPr>
        <w:spacing w:line="360" w:lineRule="auto"/>
        <w:ind w:left="426" w:hanging="426"/>
        <w:rPr>
          <w:lang w:val="en-US"/>
        </w:rPr>
        <w:sectPr w:rsidR="00D85A42" w:rsidRPr="00085B9F" w:rsidSect="00D85A42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273BFC" w:rsidRDefault="00085B9F" w:rsidP="00FA2BCE">
      <w:pPr>
        <w:pStyle w:val="a3"/>
        <w:numPr>
          <w:ilvl w:val="0"/>
          <w:numId w:val="3"/>
        </w:numPr>
        <w:ind w:left="426" w:hanging="426"/>
      </w:pPr>
      <w:proofErr w:type="gramStart"/>
      <w:r>
        <w:lastRenderedPageBreak/>
        <w:t xml:space="preserve">подчеркнуть фрукты </w:t>
      </w:r>
      <w:r w:rsidRPr="00085B9F">
        <w:rPr>
          <w:color w:val="FF0000"/>
        </w:rPr>
        <w:t>красным цветом</w:t>
      </w:r>
      <w:r>
        <w:t xml:space="preserve">, овощи – </w:t>
      </w:r>
      <w:r w:rsidRPr="00085B9F">
        <w:rPr>
          <w:color w:val="00B050"/>
        </w:rPr>
        <w:t>зеленым</w:t>
      </w:r>
      <w:r>
        <w:t xml:space="preserve">, молочные продукты – </w:t>
      </w:r>
      <w:r w:rsidRPr="00085B9F">
        <w:rPr>
          <w:color w:val="FFFF00"/>
        </w:rPr>
        <w:t>желтым</w:t>
      </w:r>
      <w:r>
        <w:t xml:space="preserve">, напитки – </w:t>
      </w:r>
      <w:r w:rsidRPr="00085B9F">
        <w:rPr>
          <w:color w:val="4F81BD" w:themeColor="accent1"/>
        </w:rPr>
        <w:t>синим</w:t>
      </w:r>
      <w:r>
        <w:t>,</w:t>
      </w:r>
      <w:proofErr w:type="gramEnd"/>
    </w:p>
    <w:p w:rsidR="00085B9F" w:rsidRDefault="00085B9F" w:rsidP="00FA2BCE">
      <w:pPr>
        <w:pStyle w:val="a3"/>
        <w:numPr>
          <w:ilvl w:val="0"/>
          <w:numId w:val="3"/>
        </w:numPr>
        <w:ind w:left="426" w:hanging="426"/>
      </w:pPr>
      <w:r>
        <w:t>дописать по образцу букву</w:t>
      </w:r>
      <w:proofErr w:type="gramStart"/>
      <w:r>
        <w:t xml:space="preserve"> </w:t>
      </w:r>
      <w:r w:rsidRPr="00085B9F">
        <w:rPr>
          <w:b/>
          <w:sz w:val="28"/>
          <w:szCs w:val="28"/>
        </w:rPr>
        <w:t>С</w:t>
      </w:r>
      <w:proofErr w:type="gramEnd"/>
      <w:r>
        <w:t xml:space="preserve"> (</w:t>
      </w:r>
      <w:r>
        <w:rPr>
          <w:lang w:val="en-US"/>
        </w:rPr>
        <w:t>countable</w:t>
      </w:r>
      <w:r w:rsidRPr="00085B9F">
        <w:t>)</w:t>
      </w:r>
      <w:r>
        <w:t xml:space="preserve">, если </w:t>
      </w:r>
      <w:r w:rsidR="0059171C">
        <w:t>это существительное</w:t>
      </w:r>
      <w:r>
        <w:t xml:space="preserve"> исчисляемое,</w:t>
      </w:r>
      <w:r w:rsidRPr="00085B9F">
        <w:t xml:space="preserve"> </w:t>
      </w:r>
      <w:r>
        <w:t xml:space="preserve">или </w:t>
      </w:r>
      <w:r w:rsidRPr="00085B9F">
        <w:rPr>
          <w:b/>
          <w:sz w:val="28"/>
          <w:szCs w:val="28"/>
          <w:lang w:val="en-US"/>
        </w:rPr>
        <w:t>U</w:t>
      </w:r>
      <w:r w:rsidRPr="00085B9F">
        <w:t xml:space="preserve"> (</w:t>
      </w:r>
      <w:r>
        <w:rPr>
          <w:lang w:val="en-US"/>
        </w:rPr>
        <w:t>uncountable</w:t>
      </w:r>
      <w:r w:rsidRPr="00085B9F">
        <w:t>)</w:t>
      </w:r>
      <w:r>
        <w:t>, если неисчисляемое.</w:t>
      </w:r>
      <w:r w:rsidR="0059171C">
        <w:t xml:space="preserve"> Можно проверить себя, </w:t>
      </w:r>
      <w:proofErr w:type="gramStart"/>
      <w:r w:rsidR="0059171C">
        <w:t>заглянув</w:t>
      </w:r>
      <w:proofErr w:type="gramEnd"/>
      <w:r w:rsidR="0059171C">
        <w:t xml:space="preserve"> а грамматический справочник на с. </w:t>
      </w:r>
      <w:r w:rsidR="0059171C">
        <w:rPr>
          <w:lang w:val="en-US"/>
        </w:rPr>
        <w:t>GR</w:t>
      </w:r>
      <w:r w:rsidR="0059171C" w:rsidRPr="0059171C">
        <w:t xml:space="preserve">6 </w:t>
      </w:r>
      <w:r w:rsidR="0059171C">
        <w:t>модуль 9</w:t>
      </w:r>
      <w:r w:rsidR="006A0236">
        <w:t>,</w:t>
      </w:r>
    </w:p>
    <w:p w:rsidR="006A0236" w:rsidRDefault="006A0236" w:rsidP="00FA2BCE">
      <w:pPr>
        <w:pStyle w:val="a3"/>
        <w:numPr>
          <w:ilvl w:val="0"/>
          <w:numId w:val="3"/>
        </w:numPr>
        <w:ind w:left="426" w:hanging="426"/>
      </w:pPr>
      <w:r>
        <w:t xml:space="preserve">можно поучить слова здесь: </w:t>
      </w:r>
      <w:hyperlink r:id="rId6" w:history="1">
        <w:r>
          <w:rPr>
            <w:rStyle w:val="a4"/>
          </w:rPr>
          <w:t>https://quizlet.com/ru/500927202/spotlight-6-module-9a-flash-cards/</w:t>
        </w:r>
      </w:hyperlink>
      <w:r>
        <w:t>.</w:t>
      </w:r>
    </w:p>
    <w:p w:rsidR="00F50D91" w:rsidRPr="006A0236" w:rsidRDefault="00F50D91" w:rsidP="00F50D91">
      <w:pPr>
        <w:pStyle w:val="a3"/>
        <w:ind w:left="-567"/>
      </w:pPr>
    </w:p>
    <w:p w:rsidR="00F50D91" w:rsidRDefault="00F50D91" w:rsidP="00FA2BCE">
      <w:pPr>
        <w:pStyle w:val="a3"/>
        <w:ind w:left="-142"/>
      </w:pPr>
      <w:r>
        <w:rPr>
          <w:lang w:val="en-US"/>
        </w:rPr>
        <w:t>II</w:t>
      </w:r>
      <w:r w:rsidRPr="00F50D91">
        <w:t xml:space="preserve">. </w:t>
      </w:r>
      <w:proofErr w:type="gramStart"/>
      <w:r w:rsidRPr="00F50D91">
        <w:rPr>
          <w:b/>
        </w:rPr>
        <w:t>упр</w:t>
      </w:r>
      <w:proofErr w:type="gramEnd"/>
      <w:r w:rsidRPr="00F50D91">
        <w:rPr>
          <w:b/>
        </w:rPr>
        <w:t>. 3 с. 86</w:t>
      </w:r>
      <w:r>
        <w:t xml:space="preserve"> – прочитать предложения, повторить употребление артикля </w:t>
      </w:r>
      <w:r w:rsidRPr="00F50D91">
        <w:rPr>
          <w:b/>
          <w:lang w:val="en-US"/>
        </w:rPr>
        <w:t>a</w:t>
      </w:r>
      <w:r w:rsidRPr="00F50D91">
        <w:rPr>
          <w:b/>
        </w:rPr>
        <w:t xml:space="preserve">/ </w:t>
      </w:r>
      <w:r w:rsidRPr="00F50D91">
        <w:rPr>
          <w:b/>
          <w:lang w:val="en-US"/>
        </w:rPr>
        <w:t>an</w:t>
      </w:r>
      <w:r w:rsidRPr="00F50D91">
        <w:t xml:space="preserve"> </w:t>
      </w:r>
      <w:r>
        <w:t>перед исчисляемыми существительными</w:t>
      </w:r>
      <w:r w:rsidRPr="00F50D91">
        <w:t xml:space="preserve"> </w:t>
      </w:r>
      <w:r>
        <w:t xml:space="preserve">в </w:t>
      </w:r>
      <w:proofErr w:type="spellStart"/>
      <w:r>
        <w:t>ед</w:t>
      </w:r>
      <w:proofErr w:type="gramStart"/>
      <w:r>
        <w:t>.ч</w:t>
      </w:r>
      <w:proofErr w:type="gramEnd"/>
      <w:r>
        <w:t>исле</w:t>
      </w:r>
      <w:proofErr w:type="spellEnd"/>
      <w:r>
        <w:t xml:space="preserve">, местоимений </w:t>
      </w:r>
      <w:r w:rsidRPr="00F50D91">
        <w:rPr>
          <w:b/>
          <w:lang w:val="en-US"/>
        </w:rPr>
        <w:t>some</w:t>
      </w:r>
      <w:r w:rsidRPr="00F50D91">
        <w:rPr>
          <w:b/>
        </w:rPr>
        <w:t xml:space="preserve">/ </w:t>
      </w:r>
      <w:r w:rsidRPr="00F50D91">
        <w:rPr>
          <w:b/>
          <w:lang w:val="en-US"/>
        </w:rPr>
        <w:t>any</w:t>
      </w:r>
      <w:r w:rsidRPr="00F50D91">
        <w:rPr>
          <w:b/>
        </w:rPr>
        <w:t xml:space="preserve"> </w:t>
      </w:r>
      <w:r w:rsidRPr="00F50D91">
        <w:t>перед</w:t>
      </w:r>
      <w:r>
        <w:t xml:space="preserve"> неисчисляемыми  и </w:t>
      </w:r>
      <w:proofErr w:type="spellStart"/>
      <w:r>
        <w:t>сущ</w:t>
      </w:r>
      <w:proofErr w:type="spellEnd"/>
      <w:r>
        <w:t>-ми во мн.</w:t>
      </w:r>
      <w:r w:rsidRPr="00F50D91">
        <w:t xml:space="preserve"> числе в значении </w:t>
      </w:r>
      <w:r w:rsidRPr="00F50D91">
        <w:rPr>
          <w:i/>
        </w:rPr>
        <w:t>немного, некоторое количество</w:t>
      </w:r>
      <w:r w:rsidRPr="00F50D91">
        <w:t>.</w:t>
      </w:r>
    </w:p>
    <w:p w:rsidR="007C496B" w:rsidRDefault="007C496B" w:rsidP="00FA2BCE">
      <w:pPr>
        <w:pStyle w:val="a3"/>
        <w:ind w:left="-142"/>
        <w:rPr>
          <w:lang w:val="en-US"/>
        </w:rPr>
      </w:pPr>
    </w:p>
    <w:p w:rsidR="007C496B" w:rsidRPr="007C496B" w:rsidRDefault="007C496B" w:rsidP="00FA2BCE">
      <w:pPr>
        <w:pStyle w:val="a3"/>
        <w:ind w:left="-142"/>
      </w:pPr>
      <w:r>
        <w:rPr>
          <w:lang w:val="en-US"/>
        </w:rPr>
        <w:t>III</w:t>
      </w:r>
      <w:r w:rsidRPr="007C496B">
        <w:t xml:space="preserve">. </w:t>
      </w:r>
      <w:r w:rsidRPr="007C496B">
        <w:rPr>
          <w:b/>
          <w:sz w:val="20"/>
          <w:szCs w:val="20"/>
        </w:rPr>
        <w:t>Теоретический материал</w:t>
      </w:r>
      <w:r w:rsidRPr="007C496B">
        <w:rPr>
          <w:sz w:val="20"/>
          <w:szCs w:val="20"/>
        </w:rPr>
        <w:t xml:space="preserve"> для самостоятельного изучения</w:t>
      </w:r>
    </w:p>
    <w:p w:rsidR="007C496B" w:rsidRPr="007C496B" w:rsidRDefault="007C496B" w:rsidP="00FA2BCE">
      <w:pPr>
        <w:ind w:left="-142"/>
        <w:rPr>
          <w:sz w:val="20"/>
          <w:szCs w:val="20"/>
        </w:rPr>
      </w:pPr>
      <w:r w:rsidRPr="007C496B">
        <w:rPr>
          <w:sz w:val="20"/>
          <w:szCs w:val="20"/>
        </w:rPr>
        <w:t xml:space="preserve">Чтобы сообщить о количестве продуктов, которые необходимо купить или, наоборот, </w:t>
      </w:r>
      <w:proofErr w:type="gramStart"/>
      <w:r w:rsidRPr="007C496B">
        <w:rPr>
          <w:sz w:val="20"/>
          <w:szCs w:val="20"/>
        </w:rPr>
        <w:t>сказать</w:t>
      </w:r>
      <w:proofErr w:type="gramEnd"/>
      <w:r w:rsidRPr="007C496B">
        <w:rPr>
          <w:sz w:val="20"/>
          <w:szCs w:val="20"/>
        </w:rPr>
        <w:t xml:space="preserve"> сколько продуктов еще осталось, мы можем использовать наречия количества: </w:t>
      </w:r>
      <w:proofErr w:type="spellStart"/>
      <w:r w:rsidRPr="008C27F3">
        <w:rPr>
          <w:b/>
          <w:sz w:val="20"/>
          <w:szCs w:val="20"/>
        </w:rPr>
        <w:t>much</w:t>
      </w:r>
      <w:proofErr w:type="spellEnd"/>
      <w:r w:rsidRPr="008C27F3">
        <w:rPr>
          <w:b/>
          <w:sz w:val="20"/>
          <w:szCs w:val="20"/>
        </w:rPr>
        <w:t xml:space="preserve">, </w:t>
      </w:r>
      <w:proofErr w:type="spellStart"/>
      <w:r w:rsidRPr="008C27F3">
        <w:rPr>
          <w:b/>
          <w:sz w:val="20"/>
          <w:szCs w:val="20"/>
        </w:rPr>
        <w:t>many</w:t>
      </w:r>
      <w:proofErr w:type="spellEnd"/>
      <w:r w:rsidRPr="008C27F3">
        <w:rPr>
          <w:b/>
          <w:sz w:val="20"/>
          <w:szCs w:val="20"/>
        </w:rPr>
        <w:t xml:space="preserve">, </w:t>
      </w:r>
      <w:proofErr w:type="spellStart"/>
      <w:r w:rsidRPr="008C27F3">
        <w:rPr>
          <w:b/>
          <w:sz w:val="20"/>
          <w:szCs w:val="20"/>
        </w:rPr>
        <w:t>few</w:t>
      </w:r>
      <w:proofErr w:type="spellEnd"/>
      <w:r w:rsidRPr="008C27F3">
        <w:rPr>
          <w:b/>
          <w:sz w:val="20"/>
          <w:szCs w:val="20"/>
        </w:rPr>
        <w:t xml:space="preserve">, </w:t>
      </w:r>
      <w:proofErr w:type="spellStart"/>
      <w:r w:rsidRPr="008C27F3">
        <w:rPr>
          <w:b/>
          <w:sz w:val="20"/>
          <w:szCs w:val="20"/>
        </w:rPr>
        <w:t>little</w:t>
      </w:r>
      <w:proofErr w:type="spellEnd"/>
      <w:r w:rsidRPr="008C27F3">
        <w:rPr>
          <w:b/>
          <w:sz w:val="20"/>
          <w:szCs w:val="20"/>
        </w:rPr>
        <w:t xml:space="preserve">, a </w:t>
      </w:r>
      <w:proofErr w:type="spellStart"/>
      <w:r w:rsidRPr="008C27F3">
        <w:rPr>
          <w:b/>
          <w:sz w:val="20"/>
          <w:szCs w:val="20"/>
        </w:rPr>
        <w:t>few</w:t>
      </w:r>
      <w:proofErr w:type="spellEnd"/>
      <w:r w:rsidRPr="008C27F3">
        <w:rPr>
          <w:b/>
          <w:sz w:val="20"/>
          <w:szCs w:val="20"/>
        </w:rPr>
        <w:t xml:space="preserve">, a </w:t>
      </w:r>
      <w:proofErr w:type="spellStart"/>
      <w:r w:rsidRPr="008C27F3">
        <w:rPr>
          <w:b/>
          <w:sz w:val="20"/>
          <w:szCs w:val="20"/>
        </w:rPr>
        <w:t>little</w:t>
      </w:r>
      <w:proofErr w:type="spellEnd"/>
      <w:r w:rsidRPr="008C27F3">
        <w:rPr>
          <w:b/>
          <w:sz w:val="20"/>
          <w:szCs w:val="20"/>
        </w:rPr>
        <w:t>.</w:t>
      </w:r>
    </w:p>
    <w:p w:rsidR="007C496B" w:rsidRPr="008C27F3" w:rsidRDefault="007C496B" w:rsidP="00FA2BCE">
      <w:pPr>
        <w:ind w:left="-142"/>
        <w:rPr>
          <w:sz w:val="20"/>
          <w:szCs w:val="20"/>
        </w:rPr>
      </w:pPr>
      <w:r w:rsidRPr="007C496B">
        <w:rPr>
          <w:sz w:val="20"/>
          <w:szCs w:val="20"/>
        </w:rPr>
        <w:t xml:space="preserve">В какой </w:t>
      </w:r>
      <w:proofErr w:type="gramStart"/>
      <w:r w:rsidRPr="007C496B">
        <w:rPr>
          <w:sz w:val="20"/>
          <w:szCs w:val="20"/>
        </w:rPr>
        <w:t>ситуации</w:t>
      </w:r>
      <w:proofErr w:type="gramEnd"/>
      <w:r w:rsidRPr="007C496B">
        <w:rPr>
          <w:sz w:val="20"/>
          <w:szCs w:val="20"/>
        </w:rPr>
        <w:t xml:space="preserve"> какое наречие мы будем употреблять? Давайте разберёмся.</w:t>
      </w:r>
    </w:p>
    <w:p w:rsidR="007C496B" w:rsidRPr="008C27F3" w:rsidRDefault="007C496B" w:rsidP="00FA2BCE">
      <w:pPr>
        <w:ind w:left="-142" w:firstLine="567"/>
        <w:rPr>
          <w:sz w:val="20"/>
          <w:szCs w:val="20"/>
        </w:rPr>
      </w:pPr>
      <w:r w:rsidRPr="007C496B">
        <w:rPr>
          <w:sz w:val="20"/>
          <w:szCs w:val="20"/>
        </w:rPr>
        <w:t xml:space="preserve">Для </w:t>
      </w:r>
      <w:r w:rsidRPr="008C27F3">
        <w:rPr>
          <w:b/>
          <w:sz w:val="20"/>
          <w:szCs w:val="20"/>
        </w:rPr>
        <w:t xml:space="preserve">исчисляемых </w:t>
      </w:r>
      <w:r w:rsidRPr="007C496B">
        <w:rPr>
          <w:sz w:val="20"/>
          <w:szCs w:val="20"/>
        </w:rPr>
        <w:t>существительных (это те, которые мы можем посчитать, коснувшись каждого, например, яйца, бутылки молока и т.д.), в вопросительных и отрицательных предложениях мы используем следующие наречия: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  <w:r w:rsidRPr="007C496B">
        <w:rPr>
          <w:sz w:val="20"/>
          <w:szCs w:val="20"/>
        </w:rPr>
        <w:t>много</w:t>
      </w:r>
      <w:r w:rsidRPr="007C496B">
        <w:rPr>
          <w:sz w:val="20"/>
          <w:szCs w:val="20"/>
          <w:lang w:val="en-US"/>
        </w:rPr>
        <w:t xml:space="preserve"> – </w:t>
      </w:r>
      <w:r w:rsidRPr="008C27F3">
        <w:rPr>
          <w:b/>
          <w:sz w:val="20"/>
          <w:szCs w:val="20"/>
          <w:lang w:val="en-US"/>
        </w:rPr>
        <w:t>many</w:t>
      </w:r>
      <w:r w:rsidRPr="007C496B">
        <w:rPr>
          <w:sz w:val="20"/>
          <w:szCs w:val="20"/>
          <w:lang w:val="en-US"/>
        </w:rPr>
        <w:t xml:space="preserve"> (many eggs etc.)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  <w:r w:rsidRPr="007C496B">
        <w:rPr>
          <w:sz w:val="20"/>
          <w:szCs w:val="20"/>
        </w:rPr>
        <w:t>мало</w:t>
      </w:r>
      <w:r w:rsidRPr="007C496B">
        <w:rPr>
          <w:sz w:val="20"/>
          <w:szCs w:val="20"/>
          <w:lang w:val="en-US"/>
        </w:rPr>
        <w:t xml:space="preserve"> – </w:t>
      </w:r>
      <w:r w:rsidRPr="008C27F3">
        <w:rPr>
          <w:b/>
          <w:sz w:val="20"/>
          <w:szCs w:val="20"/>
          <w:lang w:val="en-US"/>
        </w:rPr>
        <w:t>few</w:t>
      </w:r>
      <w:r w:rsidRPr="007C496B">
        <w:rPr>
          <w:sz w:val="20"/>
          <w:szCs w:val="20"/>
          <w:lang w:val="en-US"/>
        </w:rPr>
        <w:t xml:space="preserve"> (few eggs etc.)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  <w:r w:rsidRPr="007C496B">
        <w:rPr>
          <w:sz w:val="20"/>
          <w:szCs w:val="20"/>
        </w:rPr>
        <w:t>немного</w:t>
      </w:r>
      <w:r w:rsidRPr="007C496B">
        <w:rPr>
          <w:sz w:val="20"/>
          <w:szCs w:val="20"/>
          <w:lang w:val="en-US"/>
        </w:rPr>
        <w:t xml:space="preserve"> – </w:t>
      </w:r>
      <w:r w:rsidRPr="008C27F3">
        <w:rPr>
          <w:b/>
          <w:sz w:val="20"/>
          <w:szCs w:val="20"/>
          <w:lang w:val="en-US"/>
        </w:rPr>
        <w:t>a few</w:t>
      </w:r>
      <w:r w:rsidRPr="007C496B">
        <w:rPr>
          <w:sz w:val="20"/>
          <w:szCs w:val="20"/>
          <w:lang w:val="en-US"/>
        </w:rPr>
        <w:t xml:space="preserve"> (a few eggs)</w:t>
      </w:r>
    </w:p>
    <w:p w:rsidR="007C496B" w:rsidRPr="008C27F3" w:rsidRDefault="007C496B" w:rsidP="00FA2BCE">
      <w:pPr>
        <w:ind w:left="-142" w:firstLine="567"/>
        <w:rPr>
          <w:sz w:val="20"/>
          <w:szCs w:val="20"/>
        </w:rPr>
      </w:pPr>
      <w:r w:rsidRPr="007C496B">
        <w:rPr>
          <w:sz w:val="20"/>
          <w:szCs w:val="20"/>
        </w:rPr>
        <w:t xml:space="preserve">Когда мы говорим о продуктах, которые представляют собой вещество, и мы относим их к </w:t>
      </w:r>
      <w:r w:rsidRPr="008C27F3">
        <w:rPr>
          <w:b/>
          <w:sz w:val="20"/>
          <w:szCs w:val="20"/>
        </w:rPr>
        <w:t>неисчисляемым существительным</w:t>
      </w:r>
      <w:r w:rsidRPr="007C496B">
        <w:rPr>
          <w:sz w:val="20"/>
          <w:szCs w:val="20"/>
        </w:rPr>
        <w:t xml:space="preserve"> (хлеб, молоко, варенье), то используем: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  <w:r w:rsidRPr="007C496B">
        <w:rPr>
          <w:sz w:val="20"/>
          <w:szCs w:val="20"/>
        </w:rPr>
        <w:t>Много</w:t>
      </w:r>
      <w:r w:rsidRPr="007C496B">
        <w:rPr>
          <w:sz w:val="20"/>
          <w:szCs w:val="20"/>
          <w:lang w:val="en-US"/>
        </w:rPr>
        <w:t xml:space="preserve"> – </w:t>
      </w:r>
      <w:r w:rsidRPr="008C27F3">
        <w:rPr>
          <w:b/>
          <w:sz w:val="20"/>
          <w:szCs w:val="20"/>
          <w:lang w:val="en-US"/>
        </w:rPr>
        <w:t>much</w:t>
      </w:r>
      <w:r w:rsidRPr="007C496B">
        <w:rPr>
          <w:sz w:val="20"/>
          <w:szCs w:val="20"/>
          <w:lang w:val="en-US"/>
        </w:rPr>
        <w:t xml:space="preserve"> (much bread etc.)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  <w:r w:rsidRPr="007C496B">
        <w:rPr>
          <w:sz w:val="20"/>
          <w:szCs w:val="20"/>
        </w:rPr>
        <w:t>мало</w:t>
      </w:r>
      <w:r w:rsidRPr="007C496B">
        <w:rPr>
          <w:sz w:val="20"/>
          <w:szCs w:val="20"/>
          <w:lang w:val="en-US"/>
        </w:rPr>
        <w:t xml:space="preserve"> – </w:t>
      </w:r>
      <w:r w:rsidRPr="008C27F3">
        <w:rPr>
          <w:b/>
          <w:sz w:val="20"/>
          <w:szCs w:val="20"/>
          <w:lang w:val="en-US"/>
        </w:rPr>
        <w:t>little</w:t>
      </w:r>
      <w:r w:rsidRPr="007C496B">
        <w:rPr>
          <w:sz w:val="20"/>
          <w:szCs w:val="20"/>
          <w:lang w:val="en-US"/>
        </w:rPr>
        <w:t xml:space="preserve"> (little bread etc.)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  <w:r w:rsidRPr="007C496B">
        <w:rPr>
          <w:sz w:val="20"/>
          <w:szCs w:val="20"/>
        </w:rPr>
        <w:t>немного</w:t>
      </w:r>
      <w:r w:rsidRPr="007C496B">
        <w:rPr>
          <w:sz w:val="20"/>
          <w:szCs w:val="20"/>
          <w:lang w:val="en-US"/>
        </w:rPr>
        <w:t xml:space="preserve"> – </w:t>
      </w:r>
      <w:r w:rsidRPr="008C27F3">
        <w:rPr>
          <w:b/>
          <w:sz w:val="20"/>
          <w:szCs w:val="20"/>
          <w:lang w:val="en-US"/>
        </w:rPr>
        <w:t>a little</w:t>
      </w:r>
      <w:r w:rsidRPr="007C496B">
        <w:rPr>
          <w:sz w:val="20"/>
          <w:szCs w:val="20"/>
          <w:lang w:val="en-US"/>
        </w:rPr>
        <w:t xml:space="preserve"> (a little bread)</w:t>
      </w:r>
    </w:p>
    <w:p w:rsidR="007C496B" w:rsidRPr="007C496B" w:rsidRDefault="007C496B" w:rsidP="00FA2BCE">
      <w:pPr>
        <w:ind w:left="-142"/>
        <w:rPr>
          <w:sz w:val="20"/>
          <w:szCs w:val="20"/>
          <w:lang w:val="en-US"/>
        </w:rPr>
      </w:pPr>
    </w:p>
    <w:p w:rsidR="00F50D91" w:rsidRDefault="007C496B" w:rsidP="00FA2BCE">
      <w:pPr>
        <w:pStyle w:val="a3"/>
        <w:ind w:left="-142"/>
      </w:pPr>
      <w:r w:rsidRPr="007C496B">
        <w:rPr>
          <w:sz w:val="20"/>
          <w:szCs w:val="20"/>
        </w:rPr>
        <w:t xml:space="preserve">Обратите внимание, что в </w:t>
      </w:r>
      <w:r w:rsidRPr="008C27F3">
        <w:rPr>
          <w:b/>
          <w:sz w:val="20"/>
          <w:szCs w:val="20"/>
        </w:rPr>
        <w:t>утвердительных предложениях</w:t>
      </w:r>
      <w:r w:rsidRPr="007C496B">
        <w:rPr>
          <w:sz w:val="20"/>
          <w:szCs w:val="20"/>
        </w:rPr>
        <w:t xml:space="preserve">, как правило, используется </w:t>
      </w:r>
      <w:r w:rsidRPr="008C27F3">
        <w:rPr>
          <w:b/>
          <w:sz w:val="20"/>
          <w:szCs w:val="20"/>
        </w:rPr>
        <w:t xml:space="preserve">a </w:t>
      </w:r>
      <w:proofErr w:type="spellStart"/>
      <w:r w:rsidRPr="008C27F3">
        <w:rPr>
          <w:b/>
          <w:sz w:val="20"/>
          <w:szCs w:val="20"/>
        </w:rPr>
        <w:t>lot</w:t>
      </w:r>
      <w:proofErr w:type="spellEnd"/>
      <w:r w:rsidRPr="008C27F3">
        <w:rPr>
          <w:b/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of</w:t>
      </w:r>
      <w:proofErr w:type="spellEnd"/>
      <w:r w:rsidRPr="007C496B">
        <w:rPr>
          <w:sz w:val="20"/>
          <w:szCs w:val="20"/>
        </w:rPr>
        <w:t xml:space="preserve"> независимо от того, исчисляемое существительное или нет: </w:t>
      </w:r>
      <w:proofErr w:type="spellStart"/>
      <w:r w:rsidRPr="007C496B">
        <w:rPr>
          <w:sz w:val="20"/>
          <w:szCs w:val="20"/>
        </w:rPr>
        <w:t>There</w:t>
      </w:r>
      <w:proofErr w:type="spellEnd"/>
      <w:r w:rsidRPr="007C496B">
        <w:rPr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is</w:t>
      </w:r>
      <w:proofErr w:type="spellEnd"/>
      <w:r w:rsidRPr="007C496B">
        <w:rPr>
          <w:sz w:val="20"/>
          <w:szCs w:val="20"/>
        </w:rPr>
        <w:t xml:space="preserve"> a </w:t>
      </w:r>
      <w:proofErr w:type="spellStart"/>
      <w:r w:rsidRPr="007C496B">
        <w:rPr>
          <w:sz w:val="20"/>
          <w:szCs w:val="20"/>
        </w:rPr>
        <w:t>lot</w:t>
      </w:r>
      <w:proofErr w:type="spellEnd"/>
      <w:r w:rsidRPr="007C496B">
        <w:rPr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of</w:t>
      </w:r>
      <w:proofErr w:type="spellEnd"/>
      <w:r w:rsidRPr="007C496B">
        <w:rPr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milk</w:t>
      </w:r>
      <w:proofErr w:type="spellEnd"/>
      <w:r w:rsidRPr="007C496B">
        <w:rPr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in</w:t>
      </w:r>
      <w:proofErr w:type="spellEnd"/>
      <w:r w:rsidRPr="007C496B">
        <w:rPr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the</w:t>
      </w:r>
      <w:proofErr w:type="spellEnd"/>
      <w:r w:rsidRPr="007C496B">
        <w:rPr>
          <w:sz w:val="20"/>
          <w:szCs w:val="20"/>
        </w:rPr>
        <w:t xml:space="preserve"> </w:t>
      </w:r>
      <w:proofErr w:type="spellStart"/>
      <w:r w:rsidRPr="007C496B">
        <w:rPr>
          <w:sz w:val="20"/>
          <w:szCs w:val="20"/>
        </w:rPr>
        <w:t>bottle</w:t>
      </w:r>
      <w:proofErr w:type="spellEnd"/>
      <w:r w:rsidRPr="007C496B">
        <w:rPr>
          <w:sz w:val="20"/>
          <w:szCs w:val="20"/>
        </w:rPr>
        <w:t xml:space="preserve">. </w:t>
      </w:r>
      <w:r w:rsidRPr="007C496B">
        <w:rPr>
          <w:sz w:val="20"/>
          <w:szCs w:val="20"/>
          <w:lang w:val="en-US"/>
        </w:rPr>
        <w:t>There are a lot of eggs in the fridge.</w:t>
      </w:r>
    </w:p>
    <w:p w:rsidR="008C27F3" w:rsidRDefault="008C27F3" w:rsidP="00FA2BCE">
      <w:pPr>
        <w:pStyle w:val="a3"/>
        <w:ind w:left="-142"/>
        <w:rPr>
          <w:lang w:val="en-US"/>
        </w:rPr>
      </w:pPr>
    </w:p>
    <w:p w:rsidR="007C496B" w:rsidRDefault="00F50D91" w:rsidP="00FA2BCE">
      <w:pPr>
        <w:pStyle w:val="a3"/>
        <w:ind w:left="-142"/>
      </w:pPr>
      <w:r>
        <w:rPr>
          <w:lang w:val="en-US"/>
        </w:rPr>
        <w:t>I</w:t>
      </w:r>
      <w:r w:rsidR="007C496B">
        <w:rPr>
          <w:lang w:val="en-US"/>
        </w:rPr>
        <w:t>V</w:t>
      </w:r>
      <w:r w:rsidRPr="007C496B">
        <w:t xml:space="preserve">. </w:t>
      </w:r>
      <w:r>
        <w:t>РТ с. 53</w:t>
      </w:r>
      <w:r w:rsidR="007C496B">
        <w:t>:</w:t>
      </w:r>
    </w:p>
    <w:p w:rsidR="00F50D91" w:rsidRDefault="00F50D91" w:rsidP="007C496B">
      <w:pPr>
        <w:pStyle w:val="a3"/>
        <w:numPr>
          <w:ilvl w:val="0"/>
          <w:numId w:val="4"/>
        </w:numPr>
      </w:pPr>
      <w:r>
        <w:t xml:space="preserve">упр. 1 </w:t>
      </w:r>
      <w:r w:rsidR="007C496B">
        <w:t>–</w:t>
      </w:r>
      <w:r>
        <w:t xml:space="preserve"> </w:t>
      </w:r>
      <w:r w:rsidR="007C496B">
        <w:t>отметить в списке покупок те продукты, которые есть на картинке,</w:t>
      </w:r>
    </w:p>
    <w:p w:rsidR="007C496B" w:rsidRDefault="007C496B" w:rsidP="007C496B">
      <w:pPr>
        <w:pStyle w:val="a3"/>
        <w:numPr>
          <w:ilvl w:val="0"/>
          <w:numId w:val="4"/>
        </w:numPr>
      </w:pPr>
      <w:r>
        <w:t>упр. 2 – выбрать, обвести правильный вариант,</w:t>
      </w:r>
    </w:p>
    <w:p w:rsidR="007C496B" w:rsidRDefault="007C496B" w:rsidP="007C496B">
      <w:pPr>
        <w:pStyle w:val="a3"/>
        <w:numPr>
          <w:ilvl w:val="0"/>
          <w:numId w:val="4"/>
        </w:numPr>
      </w:pPr>
      <w:r>
        <w:t>упр. 3 – вспомнить, что продукты мы покупаем в упаковке или в килограммах, кусках,</w:t>
      </w:r>
    </w:p>
    <w:p w:rsidR="007C496B" w:rsidRDefault="007C496B" w:rsidP="007C496B">
      <w:pPr>
        <w:pStyle w:val="a3"/>
        <w:ind w:left="153"/>
      </w:pPr>
      <w:r>
        <w:t>а) соотнести,</w:t>
      </w:r>
    </w:p>
    <w:p w:rsidR="007C496B" w:rsidRDefault="007C496B" w:rsidP="007C496B">
      <w:pPr>
        <w:pStyle w:val="a3"/>
        <w:ind w:left="153"/>
      </w:pPr>
      <w:r>
        <w:rPr>
          <w:lang w:val="en-US"/>
        </w:rPr>
        <w:t>b</w:t>
      </w:r>
      <w:r>
        <w:t xml:space="preserve">) </w:t>
      </w:r>
      <w:proofErr w:type="gramStart"/>
      <w:r>
        <w:t>вставить</w:t>
      </w:r>
      <w:proofErr w:type="gramEnd"/>
      <w:r>
        <w:t xml:space="preserve"> словосочетания из а)</w:t>
      </w:r>
    </w:p>
    <w:p w:rsidR="00273BFC" w:rsidRPr="008D6292" w:rsidRDefault="00273BFC" w:rsidP="00273BFC"/>
    <w:p w:rsidR="00E67E90" w:rsidRDefault="008C27F3" w:rsidP="00273BFC">
      <w:pPr>
        <w:rPr>
          <w:b/>
          <w:sz w:val="28"/>
          <w:szCs w:val="28"/>
        </w:rPr>
      </w:pPr>
      <w:r w:rsidRPr="00EB3AF5">
        <w:rPr>
          <w:b/>
          <w:sz w:val="28"/>
          <w:szCs w:val="28"/>
          <w:lang w:val="en-US"/>
        </w:rPr>
        <w:lastRenderedPageBreak/>
        <w:t>1</w:t>
      </w:r>
      <w:r w:rsidR="00813099" w:rsidRPr="00EB3AF5">
        <w:rPr>
          <w:b/>
          <w:sz w:val="28"/>
          <w:szCs w:val="28"/>
        </w:rPr>
        <w:t>5</w:t>
      </w:r>
      <w:r w:rsidRPr="00EB3AF5">
        <w:rPr>
          <w:b/>
          <w:sz w:val="28"/>
          <w:szCs w:val="28"/>
          <w:lang w:val="en-US"/>
        </w:rPr>
        <w:t>.05.</w:t>
      </w:r>
    </w:p>
    <w:p w:rsidR="00EB3AF5" w:rsidRPr="00EB3AF5" w:rsidRDefault="00EB3AF5" w:rsidP="00273BFC">
      <w:pPr>
        <w:rPr>
          <w:lang w:val="en-US"/>
        </w:rPr>
      </w:pPr>
      <w:r w:rsidRPr="00EB3AF5">
        <w:rPr>
          <w:b/>
        </w:rPr>
        <w:t>Урок</w:t>
      </w:r>
      <w:r w:rsidRPr="00EB3AF5">
        <w:rPr>
          <w:b/>
          <w:lang w:val="en-US"/>
        </w:rPr>
        <w:t xml:space="preserve"> 9 “On the menu”</w:t>
      </w:r>
      <w:r>
        <w:rPr>
          <w:lang w:val="en-US"/>
        </w:rPr>
        <w:t xml:space="preserve"> (в </w:t>
      </w:r>
      <w:proofErr w:type="spellStart"/>
      <w:r>
        <w:rPr>
          <w:lang w:val="en-US"/>
        </w:rPr>
        <w:t>меню</w:t>
      </w:r>
      <w:proofErr w:type="spellEnd"/>
      <w:r w:rsidRPr="00EB3AF5">
        <w:rPr>
          <w:lang w:val="en-US"/>
        </w:rPr>
        <w:t>)</w:t>
      </w:r>
    </w:p>
    <w:p w:rsidR="00EB3AF5" w:rsidRDefault="00EB3AF5" w:rsidP="00EB3AF5">
      <w:pPr>
        <w:pStyle w:val="a3"/>
        <w:numPr>
          <w:ilvl w:val="0"/>
          <w:numId w:val="11"/>
        </w:numPr>
      </w:pPr>
      <w:r>
        <w:t xml:space="preserve">познакомиться с лексическими единицами по теме </w:t>
      </w:r>
      <w:proofErr w:type="spellStart"/>
      <w:proofErr w:type="gramStart"/>
      <w:r>
        <w:t>теме</w:t>
      </w:r>
      <w:proofErr w:type="spellEnd"/>
      <w:proofErr w:type="gramEnd"/>
      <w:r>
        <w:t xml:space="preserve"> «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menu</w:t>
      </w:r>
      <w:proofErr w:type="spellEnd"/>
      <w:r>
        <w:t>»;</w:t>
      </w:r>
    </w:p>
    <w:p w:rsidR="00E67E90" w:rsidRDefault="00EB3AF5" w:rsidP="00EB3AF5">
      <w:pPr>
        <w:pStyle w:val="a3"/>
        <w:numPr>
          <w:ilvl w:val="0"/>
          <w:numId w:val="11"/>
        </w:numPr>
      </w:pPr>
      <w:r>
        <w:t>отработать речевые клише по теме «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</w:t>
      </w:r>
      <w:r>
        <w:t>enu</w:t>
      </w:r>
      <w:proofErr w:type="spellEnd"/>
      <w:r>
        <w:t>» в устной и письменной речи.</w:t>
      </w:r>
    </w:p>
    <w:p w:rsidR="00774FB3" w:rsidRPr="00EB3AF5" w:rsidRDefault="00774FB3" w:rsidP="00EB3AF5">
      <w:pPr>
        <w:pStyle w:val="a3"/>
        <w:numPr>
          <w:ilvl w:val="0"/>
          <w:numId w:val="12"/>
        </w:numPr>
        <w:ind w:left="142" w:hanging="426"/>
        <w:rPr>
          <w:lang w:val="en-US"/>
        </w:rPr>
      </w:pPr>
      <w:r w:rsidRPr="00EB3AF5">
        <w:rPr>
          <w:lang w:val="en-US"/>
        </w:rPr>
        <w:t>Match the words (phrases) to their definitions.</w:t>
      </w:r>
      <w:r w:rsidR="00813099" w:rsidRPr="00EB3AF5">
        <w:rPr>
          <w:lang w:val="en-US"/>
        </w:rPr>
        <w:t xml:space="preserve"> </w:t>
      </w:r>
      <w:r w:rsidR="00813099">
        <w:t>Соотнести</w:t>
      </w:r>
      <w:r w:rsidR="00813099" w:rsidRPr="00EB3AF5">
        <w:rPr>
          <w:lang w:val="en-US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5E95" w:rsidRPr="00AD5E95" w:rsidTr="00AD5E95">
        <w:tc>
          <w:tcPr>
            <w:tcW w:w="4785" w:type="dxa"/>
          </w:tcPr>
          <w:p w:rsidR="00AD5E95" w:rsidRPr="00AD5E95" w:rsidRDefault="00AD5E95" w:rsidP="00AD5E95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AD5E95">
              <w:rPr>
                <w:lang w:val="en-US"/>
              </w:rPr>
              <w:t>What’s on the menu?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AD5E95">
              <w:rPr>
                <w:lang w:val="en-US"/>
              </w:rPr>
              <w:t>To order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AD5E95">
              <w:rPr>
                <w:lang w:val="en-US"/>
              </w:rPr>
              <w:t>Wo</w:t>
            </w:r>
            <w:r w:rsidRPr="00AD5E95">
              <w:rPr>
                <w:lang w:val="en-US"/>
              </w:rPr>
              <w:t>uld you like anything to drink?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AD5E95">
              <w:rPr>
                <w:lang w:val="en-US"/>
              </w:rPr>
              <w:t>A table for two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AD5E95">
              <w:rPr>
                <w:lang w:val="en-US"/>
              </w:rPr>
              <w:t>Good choice</w:t>
            </w:r>
          </w:p>
        </w:tc>
        <w:tc>
          <w:tcPr>
            <w:tcW w:w="4786" w:type="dxa"/>
          </w:tcPr>
          <w:p w:rsidR="00AD5E95" w:rsidRPr="00AD5E95" w:rsidRDefault="00AD5E95" w:rsidP="00AD5E95">
            <w:pPr>
              <w:pStyle w:val="a3"/>
              <w:numPr>
                <w:ilvl w:val="0"/>
                <w:numId w:val="8"/>
              </w:numPr>
              <w:spacing w:line="276" w:lineRule="auto"/>
            </w:pPr>
            <w:r>
              <w:t>Хороший выбор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8"/>
              </w:numPr>
              <w:spacing w:line="276" w:lineRule="auto"/>
            </w:pPr>
            <w:r>
              <w:t>В</w:t>
            </w:r>
            <w:r>
              <w:t>ы бы хотели что-то из напитков?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8"/>
              </w:numPr>
              <w:spacing w:line="276" w:lineRule="auto"/>
            </w:pPr>
            <w:r>
              <w:t>Что есть в меню?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8"/>
              </w:numPr>
              <w:spacing w:line="276" w:lineRule="auto"/>
            </w:pPr>
            <w:r>
              <w:t>заказывать</w:t>
            </w:r>
          </w:p>
          <w:p w:rsidR="00AD5E95" w:rsidRPr="00AD5E95" w:rsidRDefault="00AD5E95" w:rsidP="00AD5E95">
            <w:pPr>
              <w:pStyle w:val="a3"/>
              <w:numPr>
                <w:ilvl w:val="0"/>
                <w:numId w:val="8"/>
              </w:numPr>
              <w:spacing w:line="276" w:lineRule="auto"/>
            </w:pPr>
            <w:r>
              <w:t>столик на двоих</w:t>
            </w:r>
          </w:p>
        </w:tc>
      </w:tr>
    </w:tbl>
    <w:p w:rsidR="00774FB3" w:rsidRPr="00AD5E95" w:rsidRDefault="00774FB3" w:rsidP="00774FB3"/>
    <w:p w:rsidR="00E67E90" w:rsidRPr="00EB3AF5" w:rsidRDefault="00F7068D" w:rsidP="00EB3AF5">
      <w:pPr>
        <w:pStyle w:val="a3"/>
        <w:numPr>
          <w:ilvl w:val="0"/>
          <w:numId w:val="12"/>
        </w:numPr>
        <w:ind w:left="142" w:hanging="426"/>
      </w:pPr>
      <w:r w:rsidRPr="00EB3AF5">
        <w:rPr>
          <w:lang w:val="en-US"/>
        </w:rPr>
        <w:t>P</w:t>
      </w:r>
      <w:r w:rsidR="00E67E90" w:rsidRPr="00EB3AF5">
        <w:rPr>
          <w:lang w:val="en-US"/>
        </w:rPr>
        <w:t>ut t</w:t>
      </w:r>
      <w:r w:rsidR="00813099" w:rsidRPr="00EB3AF5">
        <w:rPr>
          <w:lang w:val="en-US"/>
        </w:rPr>
        <w:t xml:space="preserve">he phrases in the correct place. </w:t>
      </w:r>
      <w:r w:rsidR="00813099">
        <w:t>Подставить</w:t>
      </w:r>
      <w:r w:rsidR="00813099" w:rsidRPr="00EB3AF5">
        <w:t xml:space="preserve"> </w:t>
      </w:r>
      <w:r w:rsidR="00813099">
        <w:t>в</w:t>
      </w:r>
      <w:r w:rsidR="00813099" w:rsidRPr="00EB3AF5">
        <w:t xml:space="preserve"> </w:t>
      </w:r>
      <w:r w:rsidR="00813099">
        <w:t>подходящее</w:t>
      </w:r>
      <w:r w:rsidR="00813099" w:rsidRPr="00EB3AF5">
        <w:t xml:space="preserve"> </w:t>
      </w:r>
      <w:r w:rsidR="00813099">
        <w:t>место</w:t>
      </w:r>
      <w:r w:rsidR="00EB3AF5">
        <w:t>, перевести</w:t>
      </w:r>
      <w:r w:rsidR="00813099" w:rsidRPr="00EB3AF5">
        <w:t>:</w:t>
      </w:r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F7068D" w:rsidTr="00FA2BCE">
        <w:tc>
          <w:tcPr>
            <w:tcW w:w="6946" w:type="dxa"/>
          </w:tcPr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Waiter: Good morning.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Visitor 1: Good morning. 1) _________________________.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 w:rsidRPr="00E67E90">
              <w:rPr>
                <w:lang w:val="en-US"/>
              </w:rPr>
              <w:t>Waiter: This way, please. Wou</w:t>
            </w:r>
            <w:r>
              <w:rPr>
                <w:lang w:val="en-US"/>
              </w:rPr>
              <w:t>ld you like something to drink?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 w:rsidRPr="00E67E90">
              <w:rPr>
                <w:lang w:val="en-US"/>
              </w:rPr>
              <w:t xml:space="preserve">Visitor 1: </w:t>
            </w:r>
            <w:r>
              <w:rPr>
                <w:lang w:val="en-US"/>
              </w:rPr>
              <w:t>2) __________________.</w:t>
            </w:r>
            <w:r w:rsidRPr="00E67E90">
              <w:rPr>
                <w:lang w:val="en-US"/>
              </w:rPr>
              <w:t xml:space="preserve"> </w:t>
            </w:r>
            <w:r>
              <w:rPr>
                <w:lang w:val="en-US"/>
              </w:rPr>
              <w:t>Can we have a look at the menu?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Waiter: Sure. Here it is. … </w:t>
            </w:r>
            <w:r>
              <w:rPr>
                <w:lang w:val="en-US"/>
              </w:rPr>
              <w:t>3) _______________________?</w:t>
            </w:r>
          </w:p>
          <w:p w:rsidR="00EB3AF5" w:rsidRPr="00EB3AF5" w:rsidRDefault="00F7068D" w:rsidP="00F7068D">
            <w:pPr>
              <w:spacing w:line="276" w:lineRule="auto"/>
              <w:rPr>
                <w:lang w:val="en-US"/>
              </w:rPr>
            </w:pPr>
            <w:r w:rsidRPr="00E67E90">
              <w:rPr>
                <w:lang w:val="en-US"/>
              </w:rPr>
              <w:t xml:space="preserve">Visitor 1: Yes, I think, we are. I’ll </w:t>
            </w:r>
            <w:r w:rsidR="00EB3AF5">
              <w:rPr>
                <w:lang w:val="en-US"/>
              </w:rPr>
              <w:t>have scrambled eggs and bacon.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4) _________________________?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 w:rsidRPr="00E67E90">
              <w:rPr>
                <w:lang w:val="en-US"/>
              </w:rPr>
              <w:t>Visitor 2: I’ll have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porridge and an apple cake. </w:t>
            </w:r>
          </w:p>
          <w:p w:rsidR="00F7068D" w:rsidRPr="00E67E90" w:rsidRDefault="00F7068D" w:rsidP="00F7068D">
            <w:pPr>
              <w:spacing w:line="276" w:lineRule="auto"/>
              <w:rPr>
                <w:lang w:val="en-US"/>
              </w:rPr>
            </w:pPr>
            <w:r w:rsidRPr="00E67E90">
              <w:rPr>
                <w:lang w:val="en-US"/>
              </w:rPr>
              <w:t>Waiter: Two cups of co</w:t>
            </w:r>
            <w:r>
              <w:rPr>
                <w:lang w:val="en-US"/>
              </w:rPr>
              <w:t xml:space="preserve">ffee, scrambled eggs and bacon, </w:t>
            </w:r>
            <w:r w:rsidRPr="00E67E90">
              <w:rPr>
                <w:lang w:val="en-US"/>
              </w:rPr>
              <w:t>porridge</w:t>
            </w:r>
            <w:r>
              <w:rPr>
                <w:lang w:val="en-US"/>
              </w:rPr>
              <w:t xml:space="preserve"> and an apple cake.</w:t>
            </w:r>
          </w:p>
          <w:p w:rsidR="00F7068D" w:rsidRDefault="00F7068D" w:rsidP="00F7068D">
            <w:pPr>
              <w:spacing w:line="276" w:lineRule="auto"/>
              <w:rPr>
                <w:lang w:val="en-US"/>
              </w:rPr>
            </w:pPr>
            <w:r w:rsidRPr="00E67E90">
              <w:rPr>
                <w:lang w:val="en-US"/>
              </w:rPr>
              <w:t xml:space="preserve">Visitor 1: </w:t>
            </w:r>
            <w:r>
              <w:rPr>
                <w:lang w:val="en-US"/>
              </w:rPr>
              <w:t>5) ______________________.  Thank you.</w:t>
            </w:r>
          </w:p>
        </w:tc>
        <w:tc>
          <w:tcPr>
            <w:tcW w:w="3119" w:type="dxa"/>
          </w:tcPr>
          <w:p w:rsidR="00F7068D" w:rsidRPr="00F7068D" w:rsidRDefault="00F7068D" w:rsidP="00F7068D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4"/>
              <w:rPr>
                <w:lang w:val="en-US"/>
              </w:rPr>
            </w:pPr>
            <w:r w:rsidRPr="00F7068D">
              <w:rPr>
                <w:lang w:val="en-US"/>
              </w:rPr>
              <w:t>That’s right.</w:t>
            </w:r>
          </w:p>
          <w:p w:rsidR="00F7068D" w:rsidRPr="00F7068D" w:rsidRDefault="00F7068D" w:rsidP="00F7068D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4"/>
              <w:rPr>
                <w:lang w:val="en-US"/>
              </w:rPr>
            </w:pPr>
            <w:r w:rsidRPr="00F7068D">
              <w:rPr>
                <w:lang w:val="en-US"/>
              </w:rPr>
              <w:t>Are you ready to order?</w:t>
            </w:r>
          </w:p>
          <w:p w:rsidR="00F7068D" w:rsidRPr="00F7068D" w:rsidRDefault="00F7068D" w:rsidP="00F7068D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4"/>
              <w:rPr>
                <w:lang w:val="en-US"/>
              </w:rPr>
            </w:pPr>
            <w:r w:rsidRPr="00F7068D">
              <w:rPr>
                <w:lang w:val="en-US"/>
              </w:rPr>
              <w:t>What about you, Jane?</w:t>
            </w:r>
          </w:p>
          <w:p w:rsidR="00F7068D" w:rsidRPr="00F7068D" w:rsidRDefault="00F7068D" w:rsidP="00F7068D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4"/>
              <w:rPr>
                <w:lang w:val="en-US"/>
              </w:rPr>
            </w:pPr>
            <w:r w:rsidRPr="00F7068D">
              <w:rPr>
                <w:lang w:val="en-US"/>
              </w:rPr>
              <w:t>Yes, please.</w:t>
            </w:r>
          </w:p>
          <w:p w:rsidR="00F7068D" w:rsidRPr="00F7068D" w:rsidRDefault="00F7068D" w:rsidP="00F7068D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4"/>
              <w:rPr>
                <w:lang w:val="en-US"/>
              </w:rPr>
            </w:pPr>
            <w:r w:rsidRPr="00F7068D">
              <w:rPr>
                <w:lang w:val="en-US"/>
              </w:rPr>
              <w:t>Two cups of coffee, please.</w:t>
            </w:r>
          </w:p>
          <w:p w:rsidR="00F7068D" w:rsidRDefault="00F7068D" w:rsidP="00F7068D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4"/>
            </w:pPr>
            <w:r w:rsidRPr="00F7068D">
              <w:rPr>
                <w:lang w:val="en-US"/>
              </w:rPr>
              <w:t>A table for two, please.</w:t>
            </w:r>
          </w:p>
          <w:p w:rsidR="00F7068D" w:rsidRDefault="00F7068D" w:rsidP="00F7068D">
            <w:pPr>
              <w:spacing w:line="276" w:lineRule="auto"/>
              <w:rPr>
                <w:lang w:val="en-US"/>
              </w:rPr>
            </w:pPr>
          </w:p>
        </w:tc>
      </w:tr>
    </w:tbl>
    <w:p w:rsidR="00564EB8" w:rsidRDefault="00564EB8" w:rsidP="00564EB8"/>
    <w:p w:rsidR="00564EB8" w:rsidRPr="00EB3AF5" w:rsidRDefault="00564EB8" w:rsidP="00EB3AF5">
      <w:pPr>
        <w:pStyle w:val="a3"/>
        <w:numPr>
          <w:ilvl w:val="0"/>
          <w:numId w:val="12"/>
        </w:numPr>
        <w:ind w:left="142" w:hanging="426"/>
        <w:rPr>
          <w:lang w:val="en-US"/>
        </w:rPr>
      </w:pPr>
      <w:r w:rsidRPr="00EB3AF5">
        <w:rPr>
          <w:lang w:val="en-US"/>
        </w:rPr>
        <w:t>Match the word to its definition.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4EB8" w:rsidRPr="00564EB8" w:rsidTr="00564EB8">
        <w:tc>
          <w:tcPr>
            <w:tcW w:w="4785" w:type="dxa"/>
          </w:tcPr>
          <w:p w:rsidR="00564EB8" w:rsidRPr="00564EB8" w:rsidRDefault="00564EB8" w:rsidP="00564E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64EB8">
              <w:rPr>
                <w:lang w:val="en-US"/>
              </w:rPr>
              <w:t>Starters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64EB8">
              <w:rPr>
                <w:lang w:val="en-US"/>
              </w:rPr>
              <w:t>Tips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64EB8">
              <w:rPr>
                <w:lang w:val="en-US"/>
              </w:rPr>
              <w:t>Desserts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64EB8">
              <w:rPr>
                <w:lang w:val="en-US"/>
              </w:rPr>
              <w:t xml:space="preserve">Main </w:t>
            </w:r>
            <w:r w:rsidR="00EB3AF5">
              <w:rPr>
                <w:lang w:val="en-US"/>
              </w:rPr>
              <w:t>courses (</w:t>
            </w:r>
            <w:r w:rsidRPr="00564EB8">
              <w:rPr>
                <w:lang w:val="en-US"/>
              </w:rPr>
              <w:t>dishes</w:t>
            </w:r>
            <w:r w:rsidR="00EB3AF5">
              <w:rPr>
                <w:lang w:val="en-US"/>
              </w:rPr>
              <w:t>)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64EB8">
              <w:rPr>
                <w:lang w:val="en-US"/>
              </w:rPr>
              <w:t>A bill</w:t>
            </w:r>
          </w:p>
        </w:tc>
        <w:tc>
          <w:tcPr>
            <w:tcW w:w="4786" w:type="dxa"/>
          </w:tcPr>
          <w:p w:rsidR="00564EB8" w:rsidRPr="00564EB8" w:rsidRDefault="00564EB8" w:rsidP="00564EB8">
            <w:pPr>
              <w:pStyle w:val="a3"/>
              <w:numPr>
                <w:ilvl w:val="0"/>
                <w:numId w:val="10"/>
              </w:numPr>
              <w:spacing w:line="276" w:lineRule="auto"/>
            </w:pPr>
            <w:r w:rsidRPr="00564EB8">
              <w:t>закуски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10"/>
              </w:numPr>
              <w:spacing w:line="276" w:lineRule="auto"/>
            </w:pPr>
            <w:r w:rsidRPr="00564EB8">
              <w:t>счёт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10"/>
              </w:numPr>
              <w:spacing w:line="276" w:lineRule="auto"/>
            </w:pPr>
            <w:r w:rsidRPr="00564EB8">
              <w:t>десерты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10"/>
              </w:numPr>
              <w:spacing w:line="276" w:lineRule="auto"/>
            </w:pPr>
            <w:r w:rsidRPr="00564EB8">
              <w:t>чаевые</w:t>
            </w:r>
          </w:p>
          <w:p w:rsidR="00564EB8" w:rsidRPr="00564EB8" w:rsidRDefault="00564EB8" w:rsidP="00564EB8">
            <w:pPr>
              <w:pStyle w:val="a3"/>
              <w:numPr>
                <w:ilvl w:val="0"/>
                <w:numId w:val="10"/>
              </w:numPr>
              <w:spacing w:line="276" w:lineRule="auto"/>
            </w:pPr>
            <w:r w:rsidRPr="00564EB8">
              <w:t>основные блюда</w:t>
            </w:r>
          </w:p>
        </w:tc>
      </w:tr>
    </w:tbl>
    <w:p w:rsidR="00564EB8" w:rsidRPr="00564EB8" w:rsidRDefault="00564EB8" w:rsidP="00564EB8"/>
    <w:p w:rsidR="008B7596" w:rsidRDefault="008B7596" w:rsidP="00EB3AF5">
      <w:pPr>
        <w:pStyle w:val="a3"/>
        <w:numPr>
          <w:ilvl w:val="0"/>
          <w:numId w:val="12"/>
        </w:numPr>
        <w:ind w:left="142" w:hanging="426"/>
      </w:pPr>
      <w:r>
        <w:t xml:space="preserve">по возможности посмотреть ролик для закрепления новых фраз </w:t>
      </w:r>
      <w:hyperlink r:id="rId7" w:history="1">
        <w:r>
          <w:rPr>
            <w:rStyle w:val="a4"/>
          </w:rPr>
          <w:t>https://resh.edu.ru/subject/lesson/6748/main/231184/</w:t>
        </w:r>
      </w:hyperlink>
      <w:r w:rsidR="00E106CA">
        <w:t xml:space="preserve"> (3,5 мин.)</w:t>
      </w:r>
      <w:bookmarkStart w:id="0" w:name="_GoBack"/>
      <w:bookmarkEnd w:id="0"/>
    </w:p>
    <w:p w:rsidR="00564EB8" w:rsidRDefault="00FA2BCE" w:rsidP="00EB3AF5">
      <w:pPr>
        <w:pStyle w:val="a3"/>
        <w:numPr>
          <w:ilvl w:val="0"/>
          <w:numId w:val="12"/>
        </w:numPr>
        <w:ind w:left="142" w:hanging="426"/>
      </w:pPr>
      <w:r>
        <w:t xml:space="preserve">учебник с. 88-89 упр. 4 – прочитать диалог, написать, что выбрали Джордж и </w:t>
      </w:r>
      <w:proofErr w:type="spellStart"/>
      <w:r>
        <w:t>Шейла</w:t>
      </w:r>
      <w:proofErr w:type="spellEnd"/>
      <w:r>
        <w:t xml:space="preserve"> каждый,</w:t>
      </w:r>
    </w:p>
    <w:p w:rsidR="00FA2BCE" w:rsidRPr="00564EB8" w:rsidRDefault="00FA2BCE" w:rsidP="00EB3AF5">
      <w:pPr>
        <w:pStyle w:val="a3"/>
        <w:numPr>
          <w:ilvl w:val="0"/>
          <w:numId w:val="12"/>
        </w:numPr>
        <w:ind w:left="142" w:hanging="426"/>
      </w:pPr>
      <w:r>
        <w:t>РТ с. 54 упр. 3</w:t>
      </w:r>
    </w:p>
    <w:p w:rsidR="00564EB8" w:rsidRPr="00564EB8" w:rsidRDefault="00564EB8" w:rsidP="00564EB8"/>
    <w:p w:rsidR="00E67E90" w:rsidRPr="00564EB8" w:rsidRDefault="00E67E90" w:rsidP="00E67E90"/>
    <w:p w:rsidR="00E67E90" w:rsidRDefault="00E67E90" w:rsidP="00E67E90"/>
    <w:p w:rsidR="00E67E90" w:rsidRDefault="00E67E90" w:rsidP="00E67E90"/>
    <w:p w:rsidR="00E67E90" w:rsidRPr="00E67E90" w:rsidRDefault="00E67E90" w:rsidP="00E67E90"/>
    <w:sectPr w:rsidR="00E67E90" w:rsidRPr="00E67E90" w:rsidSect="00FA2BCE">
      <w:type w:val="continuous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0374"/>
    <w:multiLevelType w:val="hybridMultilevel"/>
    <w:tmpl w:val="61D49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34FD"/>
    <w:multiLevelType w:val="hybridMultilevel"/>
    <w:tmpl w:val="1C5697D4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7378"/>
    <w:multiLevelType w:val="hybridMultilevel"/>
    <w:tmpl w:val="D068B1B2"/>
    <w:lvl w:ilvl="0" w:tplc="04B4D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33966"/>
    <w:multiLevelType w:val="hybridMultilevel"/>
    <w:tmpl w:val="8F5EB268"/>
    <w:lvl w:ilvl="0" w:tplc="FEF6C13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63842DD"/>
    <w:multiLevelType w:val="hybridMultilevel"/>
    <w:tmpl w:val="0DF27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83FA8"/>
    <w:multiLevelType w:val="hybridMultilevel"/>
    <w:tmpl w:val="921CCB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B75C2"/>
    <w:multiLevelType w:val="hybridMultilevel"/>
    <w:tmpl w:val="EBACA4D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31709"/>
    <w:multiLevelType w:val="hybridMultilevel"/>
    <w:tmpl w:val="B48CE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A3BA1"/>
    <w:multiLevelType w:val="hybridMultilevel"/>
    <w:tmpl w:val="B0D20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26F0A"/>
    <w:multiLevelType w:val="hybridMultilevel"/>
    <w:tmpl w:val="3FC83AE6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108E1"/>
    <w:multiLevelType w:val="hybridMultilevel"/>
    <w:tmpl w:val="B74668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920AC"/>
    <w:multiLevelType w:val="hybridMultilevel"/>
    <w:tmpl w:val="BB96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CE"/>
    <w:rsid w:val="00085B9F"/>
    <w:rsid w:val="00141606"/>
    <w:rsid w:val="001E63B3"/>
    <w:rsid w:val="00273BFC"/>
    <w:rsid w:val="002C5560"/>
    <w:rsid w:val="00564EB8"/>
    <w:rsid w:val="0059171C"/>
    <w:rsid w:val="006A0236"/>
    <w:rsid w:val="00774FB3"/>
    <w:rsid w:val="007C496B"/>
    <w:rsid w:val="00813099"/>
    <w:rsid w:val="008545E9"/>
    <w:rsid w:val="008B7596"/>
    <w:rsid w:val="008C27F3"/>
    <w:rsid w:val="008D6292"/>
    <w:rsid w:val="00A519CE"/>
    <w:rsid w:val="00AD5E95"/>
    <w:rsid w:val="00D85A42"/>
    <w:rsid w:val="00E106CA"/>
    <w:rsid w:val="00E67E90"/>
    <w:rsid w:val="00EB3AF5"/>
    <w:rsid w:val="00F50D91"/>
    <w:rsid w:val="00F7068D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E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A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02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6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3B3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706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E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A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023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63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3B3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706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201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092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8341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581648549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381251905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2093235440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  <w:div w:id="1816945118">
                      <w:marLeft w:val="30"/>
                      <w:marRight w:val="30"/>
                      <w:marTop w:val="75"/>
                      <w:marBottom w:val="75"/>
                      <w:divBdr>
                        <w:top w:val="single" w:sz="6" w:space="4" w:color="32D7C0"/>
                        <w:left w:val="single" w:sz="6" w:space="15" w:color="32D7C0"/>
                        <w:bottom w:val="single" w:sz="6" w:space="5" w:color="32D7C0"/>
                        <w:right w:val="single" w:sz="6" w:space="15" w:color="32D7C0"/>
                      </w:divBdr>
                    </w:div>
                  </w:divsChild>
                </w:div>
              </w:divsChild>
            </w:div>
          </w:divsChild>
        </w:div>
      </w:divsChild>
    </w:div>
    <w:div w:id="240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5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0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5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7652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228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819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63528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8711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6641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1441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3455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4855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0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425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36622382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240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6234386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35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6710043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1771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2319944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09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5309021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2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12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2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928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497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1513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6482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1438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0105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5934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415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0588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498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0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1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148605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8300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173285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478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4977044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8324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0360640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5301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3782587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17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7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09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4430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300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1395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522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63012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572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702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839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8841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8465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19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30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4333497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9887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0227981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7930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294553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29438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0754205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3976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6596346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6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60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748/main/23118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ru/500927202/spotlight-6-module-9a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2020-05-09T10:39:00Z</dcterms:created>
  <dcterms:modified xsi:type="dcterms:W3CDTF">2020-05-10T09:59:00Z</dcterms:modified>
</cp:coreProperties>
</file>