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D3" w:rsidRPr="002550D3" w:rsidRDefault="002550D3" w:rsidP="002550D3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2550D3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550D3" w:rsidRDefault="002550D3" w:rsidP="002550D3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053F41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2550D3" w:rsidRDefault="002550D3" w:rsidP="002550D3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2550D3" w:rsidRDefault="002550D3" w:rsidP="002550D3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2550D3" w:rsidRDefault="002550D3" w:rsidP="002550D3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550D3" w:rsidRDefault="002550D3" w:rsidP="002550D3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550D3" w:rsidRDefault="002550D3" w:rsidP="002550D3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</w:pPr>
    </w:p>
    <w:p w:rsidR="002550D3" w:rsidRDefault="002550D3" w:rsidP="002550D3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 xml:space="preserve"> ТЕМА: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>Вн</w:t>
      </w:r>
      <w:proofErr w:type="spellEnd"/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 xml:space="preserve">. чт.  </w:t>
      </w:r>
      <w:r w:rsidRPr="002550D3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>Солоухин «Мститель»</w:t>
      </w:r>
    </w:p>
    <w:p w:rsidR="002550D3" w:rsidRPr="002550D3" w:rsidRDefault="002550D3" w:rsidP="002550D3">
      <w:pPr>
        <w:pStyle w:val="a4"/>
        <w:numPr>
          <w:ilvl w:val="0"/>
          <w:numId w:val="1"/>
        </w:numPr>
        <w:spacing w:after="0" w:line="360" w:lineRule="atLeast"/>
        <w:outlineLvl w:val="0"/>
        <w:rPr>
          <w:rFonts w:ascii="Times New Roman" w:hAnsi="Times New Roman"/>
          <w:b/>
          <w:bCs/>
          <w:color w:val="371D1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371D10"/>
          <w:kern w:val="36"/>
          <w:sz w:val="24"/>
          <w:szCs w:val="24"/>
        </w:rPr>
        <w:t>Прочитать рассказ.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того чтобы сидеть на скучном уроке по арифметике, нам выпала удача копать картошку на школьном участке. Если вдуматься, копать картошку — чудесное занятие по сравнению с разными там умножениями чисел, когда нельзя ни громко высморкаться, ни повозиться с приятелем (кто кого повалит), ни свистнуть в пальцы.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почему все мы, и мальчишки и девчонки,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дурачились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могли, очутившись вместо унылого класса под чистым сентябрьским небом.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развлечение наше состояло в том, что на гибкий прут мы насаживали тяжелый шарик, слепленный из земли, и, размахнувшись прутом, бросали шарик — кто дальше. Эти шарики (а иной раз шла в дело и картошка) летают так высоко и далеко, что кто не видел, как они летают, тот не может себе представить. Иногда в синее небо взвивались сразу несколько шариков. Они перегоняли один другого, все уменьшаясь и уменьшаясь, так что нельзя было уследить, чей шарик забрался выше всех или шлепнулся дальше.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наклонился, чтобы слепить шарик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потяжелее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вдруг почувствовал сильный удар между лопаток. Мгновенно распрямившись и оглянувшись, я увидел, что по загону убегает от меня Витька Агафонов с толстым прутом в руке. Значит, вместо того чтобы бросить свой комок земли в небо, он подкрался ко мне сзади и ударил меня комком, насаженным на прут.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Многочисленные лучистые солнышки заструились у меня в глазах, а нижняя губа предательски задергалась — так бывало всегда, когда приходилось плакать. Не то чтобы нельзя было стерпеть боль. Насколько я помню, я никогда не плакал именно от физической боли. От нее можно кричать, орать, кататься по траве, чтобы было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полегче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плакать. Зато легко навертывались слезы на мои глаза от самой маленькой обиды или несправедливости.</w:t>
      </w:r>
    </w:p>
    <w:p w:rsidR="002550D3" w:rsidRPr="00053F41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что он теперь меня ударил? Главное, тайком, подкрался сзади. Ничего плохого я ему не сделал. Наоборот, когда мальчишки не хотели принимать его в круговую лапту, я первый заступился, чтобы приняли. С тех пор как выяснилось, что я гораздо сильнее его, нас перестали стравливать. 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один человек не заметил маленького происшествия: по-прежнему все собирали картошку; наверное, небо по-прежнему было голубое, а солнышко красное. Но я уж не видел ни картошки, ни солнца, ни неба. В горле у меня стоял горький комок, на душе было черно от обиды и злости, а в голове зародилась мысль отомстить Витьке, да так, чтобы в другой раз было неповадно.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Вскоре созрел план мести. Через несколько дней, когда все позабудется, я как ни в чем не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бывало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позову Витьку в лес жечь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теплинку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 и набью морду. Просто и хорошо. То-то он испугается один в лесу, когда я скажу ему: «Ну что, попался на узенькой дорожке?» Нет, я сзади бить не буду, я ему дам прямо в нос. Или отплатить тем же? Раз он меня сзади — значит, и я его сзади. Только он нагнется за сухим сучком, а я как тресну по уху, чтобы загудело по всей голове. Он обернется, тут-то я ему и скажу: «Ну что, попался на узенькой дорожке?» А потом уж и в нос...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урочный день и час, на большой перемене, я подошел к Витьке. Затаенное коварство не так-то просто скрывать неопытному мальчишке. Казалось бы, что тут такого: пригласить сверстника в лес жечь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теплинку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Обычно уговариваешься об этом мимоходом, никакого волнения быть не может. На этот раз я волновался. Даже в горле стало сухо, отчего голос сделался глухой и вроде бы чей-то чужой. А руки пришлось спрятать в карманы, потому что они вдруг ни с того ни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 задрожали. Витька посмотрел на меня </w:t>
      </w: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подозрительно. Его оттопыренные уши, над которыми нависали соломенные волосенки, покраснели.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 уж... Я знаю, ты драться начнешь. Отплачивать.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Что ты, я забыл давно! Просто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пожгем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теплинку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то, если хочешь, палки будем обжигать, а потом разукрасим их. У меня ножичек острый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положение мое осложнилось. Одно дело — нечаянно заманить в лес и там стукнуть по уху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другое дело — весь этот разговор. Если бы Витька отнекивался, отказывался, а потом нехотя пошел, было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все проще. А после моих слов он улыбнулся от уха до уха (рот у него такой, как раз от уха до уха) и радостно согласился: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ладно, тогда пойдем.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я тебе покажу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,пойдем“!» — подумал я.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шли до горы, я всю дорогу старался вспомнить, как он ни за что ни про что ударил меня промежду лопаток, и как мне было больно, и как мне было обидно, и как я твердо решил ему отплатить. Я так все точно и живо вообразил, что спина опять заболела, как и тогда, и в горле опять остановился горький комок, и даже нижняя губа вроде бы начала подрагивать, — значит, я накалился и готов к отмщению.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горе, где начались маленькие елочки, выпал удачный момент: как раз Витька, шедший впереди меня, наклонился, что-то рассматривая на земле, а ухо его словно бы еще больше оттопырилось — так и просило, чтобы я по нему стукнул что есть силы.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Смотри, смотри! — закричал Витька, показывая на круглую норку, уходящую в землю. Его глаза горели от возбуждения. — Шмель оттуда вылетел, я сам видел. Давай раскопаем? Может быть, там меду полно.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«Ну ладно, эту норку мы раскопаем, — решил я, — потом уж я с тобой разделаюсь!»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Надо вырезать острые лопаточки, а ими и копать землю. Нож-то захватил?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Живо-два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вытесали себе по отличной лопаточке и стали рыть. Дерн тут был такой плотный, что мы сломали по одной лопаточке, потом вырезали новые, а потом уж добрались до мягкой земли. Однако никакого меда или даже шмелиного гнезда в норке не оказалось. Может быть, когда-нибудь здесь вправду водились шмели, только не теперь. А зачем лазил туда шмель, которого увидел Витька, так мы и не узнали.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опушке леса в траве мы тотчас наткнулись на стаю рыжиков. Опять наткнулся Витька, недаром у него глазищи по чайному блюдечку.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Крепкие, красные, боровые, росли грибы в зеленой траве. И хоть целый день грело солнце, они все равно были холодные, как лягушки. В большом рыжике в середке стояла чистая водичка, как все равно нарочно налили для красоты. Поджарить бы на прутике, да жаль, соли нет. Вот бы славно поели!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солью! — предложил Витька. — Далеко ли овраг перебежать. Хорошо бы заодно по яичку у матери стащить.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солью! — думал я, лелея по-прежнему свой злодейский замысел. — Только не думай, что все так и кончится. Когда сбегаем за солью, я тебя обязательно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прищучу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лесу, ты от меня не уйдешь».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принесли соль и два куриных яйца.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Теперь давай ямку копать.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ямку мы положили яйца, засыпали их землей и на этом месте стали разводить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теплинку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огня земля нагреется, яйца в ней превосходно испекутся. Останется только подержать их в золе около горячих углей, чтобы немного пропахли дымком для вкуса.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Сначала мы зажгли небольшую сосновую веточку, пушистую, но высохшую,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красны-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иголками. Она вспыхнула от одной спички и горела так, словно гореть для нее большая радость, то есть даже ничего нет на свете лучше, чем сгореть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теплинке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Она вроде бы даже не горела, а плясала, как девчонка в ярко-красном платьице.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вдуматься, Витька этот не такой плохой мальчишка и в лесу с ним интересно, только вот зачем он тогда меня треснул промежду лопаток?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придется ждать, когда кончим жечь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теплинку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горящую сосновую ветку мы стали класть тонкие сухие палочки. Мы их клали сначала колодцем, крест-накрест, потом стали класть шалашиком. Постепенно пошли палочки потолще, еще потолще, и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теплинка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разгоралась ровным, сильным огнем. </w:t>
      </w: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Она хотя и была небольшая, но сразу видно, что не скоро погаснет, если даже не подкладывать в нее дров.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Тут мы принялись за рыжики. Когда Витька насаживал на прутик свой первый рыжик, мне так и вспомнился тяжелый земляной катыш, которым он меня тогда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огрел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я подумал, не сейчас ли мне с ним расправиться, но решил, что всегда успеется, и стал насаживать свой рыжик. Рыжики шипели в огне, соль на них плавилась и вскипала пузырьками, даже что-то с шипением капало в костер — не то соль, не то грибной сок. А кончики прутьев дымились и обугливались. Мы съели все рыжики, но нам хотелось еще — так они были вкусны и душисты. Да и соль оставалась — не выбрасывать же ее! Пришлось снова идти по грибы.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мы раскапывали яйца, из земли шел пар — настолько она прогрелась и пропарилась. Надо ли говорить, что яйца упеклись на славу. Мы съели с ними остатки соли. Никогда я не ел яиц вкуснее этих!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(Конечно, это Витька придумал печь яйца.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он что-нибудь придумает,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даром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уши торчат в разные стороны.)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что же, вот и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теплинка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прогорела, сейчас пойдем домой, и тут я буду должен... Что бы еще такое придумать? Очень не хочется сразу идти домой.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Бежим на речку, — говорю я Витьке. — Помоемся там, а то вон как перемазались. Водички попьем холодненькой. Бежим?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под руками у нас в деревне: лесок так лесок, речка так речка. Мы по колено </w:t>
      </w: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заходим в светлую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текучую воду, которая очень холодна теперь, в конце сентября, наклоняемся над водой и пьем ее большими вкусными глотками. Разве можно воду из колодца или самоварного крана сравнивать с этой прекрасной водой! Сквозь воду видно речное дно — камушки, травинки, песочек. Травинки стелются по дну и постоянно шевелятся, как живые.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и попили и умылись. Делать больше нечего, надо идти домой. Под ложечкой у меня начинает ныть и сосать. Витька доверчиво идет вперед. Его уши торчат в разные стороны: что стоит развернуться и стукнуть!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стоит? А вот попробуй, и окажется, что это очень непросто — ударить человека, который доверчиво идет впереди тебя.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злости я уже не слышу в себе. Так хорошо на душе после этой </w:t>
      </w:r>
      <w:proofErr w:type="spellStart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теплинки</w:t>
      </w:r>
      <w:proofErr w:type="spellEnd"/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этой речки! Да и Витька, в сущности, неплохой мальчишка — вечно он что-нибудь придумает. Придумал вот яйца стащить...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Ладно! Если он еще раз стукнет меня промежду лопаток, тогда-то уж я ему не спущу! А теперь — ладно.</w:t>
      </w:r>
    </w:p>
    <w:p w:rsidR="002550D3" w:rsidRPr="002550D3" w:rsidRDefault="002550D3" w:rsidP="002550D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делается легко от принятого решения не бить Витьку. И мы заходим в село как лучшие дружки-приятели.</w:t>
      </w:r>
    </w:p>
    <w:p w:rsidR="00DC3E18" w:rsidRPr="002550D3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2550D3" w:rsidSect="002550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BE9"/>
    <w:multiLevelType w:val="hybridMultilevel"/>
    <w:tmpl w:val="4154B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D3"/>
    <w:rsid w:val="00017D58"/>
    <w:rsid w:val="00030756"/>
    <w:rsid w:val="0003524B"/>
    <w:rsid w:val="00053F41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550D3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0D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550D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0D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550D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2020-04-27T08:44:00Z</dcterms:created>
  <dcterms:modified xsi:type="dcterms:W3CDTF">2020-05-07T16:23:00Z</dcterms:modified>
</cp:coreProperties>
</file>