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4923BE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3B0C2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</w:tr>
      <w:tr w:rsidR="00D656C2" w:rsidTr="004923BE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4923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4923BE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4923BE">
        <w:trPr>
          <w:trHeight w:val="288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4923B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4923BE">
        <w:trPr>
          <w:trHeight w:val="319"/>
        </w:trPr>
        <w:tc>
          <w:tcPr>
            <w:tcW w:w="4763" w:type="dxa"/>
            <w:vAlign w:val="center"/>
          </w:tcPr>
          <w:p w:rsidR="00D656C2" w:rsidRPr="00E8627E" w:rsidRDefault="00D656C2" w:rsidP="004923B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8D280C" w:rsidRDefault="003B0C26" w:rsidP="004923BE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4923BE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4923BE">
        <w:trPr>
          <w:trHeight w:val="288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4923BE">
        <w:trPr>
          <w:trHeight w:val="273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4923B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Мюзиклы и рок-оперы (2 урок)</w:t>
            </w:r>
          </w:p>
        </w:tc>
      </w:tr>
    </w:tbl>
    <w:p w:rsidR="00D656C2" w:rsidRDefault="00D656C2"/>
    <w:p w:rsidR="00AE220E" w:rsidRDefault="00AE220E" w:rsidP="005F380B">
      <w:pPr>
        <w:pStyle w:val="a6"/>
        <w:numPr>
          <w:ilvl w:val="0"/>
          <w:numId w:val="2"/>
        </w:numPr>
      </w:pPr>
      <w:r>
        <w:t xml:space="preserve"> </w:t>
      </w:r>
      <w:r w:rsidR="005F380B">
        <w:t xml:space="preserve">Посмотрите </w:t>
      </w:r>
      <w:r w:rsidR="004923BE">
        <w:t>П</w:t>
      </w:r>
      <w:r w:rsidR="005F380B">
        <w:t>резентацию</w:t>
      </w:r>
      <w:r w:rsidR="004923BE">
        <w:t xml:space="preserve"> </w:t>
      </w:r>
      <w:r w:rsidR="005F380B">
        <w:t xml:space="preserve">и прослушайте несколько партий главных героев мюзикла «Собор Парижской Богоматери» в группе «8 класс» в </w:t>
      </w:r>
      <w:proofErr w:type="spellStart"/>
      <w:r w:rsidR="005F380B">
        <w:t>ВКонтакте</w:t>
      </w:r>
      <w:proofErr w:type="spellEnd"/>
    </w:p>
    <w:p w:rsidR="00EB169A" w:rsidRDefault="00EB169A" w:rsidP="005F380B">
      <w:pPr>
        <w:pStyle w:val="a6"/>
        <w:numPr>
          <w:ilvl w:val="0"/>
          <w:numId w:val="2"/>
        </w:numPr>
      </w:pPr>
      <w:r>
        <w:t xml:space="preserve">Ответьте </w:t>
      </w:r>
      <w:proofErr w:type="spellStart"/>
      <w:r>
        <w:t>навопросы</w:t>
      </w:r>
      <w:proofErr w:type="spellEnd"/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/>
          <w:sz w:val="24"/>
          <w:szCs w:val="24"/>
        </w:rPr>
        <w:t>1</w:t>
      </w:r>
      <w:r w:rsidRPr="008B2EAF">
        <w:rPr>
          <w:b w:val="0"/>
          <w:bCs w:val="0"/>
          <w:color w:val="000000" w:themeColor="text1"/>
          <w:sz w:val="24"/>
          <w:szCs w:val="24"/>
        </w:rPr>
        <w:t>. В каком году был официально поставлен этот мюзикл?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4923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В 1997 году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В 2000 году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В 1998 году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2. Сколько всего песен в мюзикле?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8B2EAF">
      <w:pPr>
        <w:pStyle w:val="a6"/>
        <w:shd w:val="clear" w:color="auto" w:fill="FFFFFF"/>
        <w:ind w:left="644"/>
        <w:rPr>
          <w:color w:val="000000" w:themeColor="text1"/>
        </w:rPr>
      </w:pPr>
      <w:r w:rsidRPr="008B2EAF">
        <w:rPr>
          <w:color w:val="000000" w:themeColor="text1"/>
        </w:rPr>
        <w:t>1</w:t>
      </w:r>
    </w:p>
    <w:p w:rsidR="005F380B" w:rsidRPr="008B2EAF" w:rsidRDefault="005F380B" w:rsidP="008B2EAF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4</w:t>
      </w:r>
    </w:p>
    <w:p w:rsidR="005F380B" w:rsidRPr="008B2EAF" w:rsidRDefault="005F380B" w:rsidP="008B2EAF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2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3. Какое количество сольных арий поет Флер-де-Лис?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3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1</w:t>
      </w:r>
    </w:p>
    <w:p w:rsidR="00B96C5E" w:rsidRPr="008B2EAF" w:rsidRDefault="005F380B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8B2EAF">
        <w:rPr>
          <w:color w:val="000000" w:themeColor="text1"/>
        </w:rPr>
        <w:t>2</w:t>
      </w:r>
    </w:p>
    <w:p w:rsidR="005F380B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rFonts w:eastAsia="Calibri"/>
          <w:b w:val="0"/>
          <w:bCs w:val="0"/>
          <w:color w:val="000000" w:themeColor="text1"/>
          <w:sz w:val="24"/>
          <w:szCs w:val="24"/>
        </w:rPr>
        <w:t xml:space="preserve">4. </w:t>
      </w:r>
      <w:r w:rsidR="005F380B" w:rsidRPr="008B2EAF">
        <w:rPr>
          <w:b w:val="0"/>
          <w:bCs w:val="0"/>
          <w:color w:val="000000" w:themeColor="text1"/>
          <w:sz w:val="24"/>
          <w:szCs w:val="24"/>
        </w:rPr>
        <w:t>Какая песня была написана первой?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  <w:lang w:val="en-US"/>
        </w:rPr>
      </w:pPr>
      <w:r w:rsidRPr="008B2EAF">
        <w:rPr>
          <w:color w:val="000000" w:themeColor="text1"/>
          <w:lang w:val="en-US"/>
        </w:rPr>
        <w:t>«</w:t>
      </w:r>
      <w:proofErr w:type="spellStart"/>
      <w:r w:rsidRPr="008B2EAF">
        <w:rPr>
          <w:color w:val="000000" w:themeColor="text1"/>
          <w:lang w:val="en-US"/>
        </w:rPr>
        <w:t>Bohémienne</w:t>
      </w:r>
      <w:proofErr w:type="spellEnd"/>
      <w:r w:rsidRPr="008B2EAF">
        <w:rPr>
          <w:color w:val="000000" w:themeColor="text1"/>
          <w:lang w:val="en-US"/>
        </w:rPr>
        <w:t>»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  <w:lang w:val="en-US"/>
        </w:rPr>
      </w:pPr>
      <w:r w:rsidRPr="008B2EAF">
        <w:rPr>
          <w:color w:val="000000" w:themeColor="text1"/>
          <w:lang w:val="en-US"/>
        </w:rPr>
        <w:t xml:space="preserve">«Le temps des </w:t>
      </w:r>
      <w:proofErr w:type="spellStart"/>
      <w:r w:rsidRPr="008B2EAF">
        <w:rPr>
          <w:color w:val="000000" w:themeColor="text1"/>
          <w:lang w:val="en-US"/>
        </w:rPr>
        <w:t>cathédrales</w:t>
      </w:r>
      <w:proofErr w:type="spellEnd"/>
      <w:r w:rsidRPr="008B2EAF">
        <w:rPr>
          <w:color w:val="000000" w:themeColor="text1"/>
          <w:lang w:val="en-US"/>
        </w:rPr>
        <w:t>»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«</w:t>
      </w:r>
      <w:proofErr w:type="spellStart"/>
      <w:r w:rsidRPr="008B2EAF">
        <w:rPr>
          <w:color w:val="000000" w:themeColor="text1"/>
        </w:rPr>
        <w:t>Belle</w:t>
      </w:r>
      <w:proofErr w:type="spellEnd"/>
      <w:r w:rsidRPr="008B2EAF">
        <w:rPr>
          <w:color w:val="000000" w:themeColor="text1"/>
        </w:rPr>
        <w:t>»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5. Кто должен был играть Эсмеральду в самом начале?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proofErr w:type="spellStart"/>
      <w:r w:rsidRPr="008B2EAF">
        <w:rPr>
          <w:color w:val="000000" w:themeColor="text1"/>
        </w:rPr>
        <w:t>Ахиноам</w:t>
      </w:r>
      <w:proofErr w:type="spellEnd"/>
      <w:r w:rsidRPr="008B2EAF">
        <w:rPr>
          <w:color w:val="000000" w:themeColor="text1"/>
        </w:rPr>
        <w:t xml:space="preserve"> </w:t>
      </w:r>
      <w:proofErr w:type="spellStart"/>
      <w:r w:rsidRPr="008B2EAF">
        <w:rPr>
          <w:color w:val="000000" w:themeColor="text1"/>
        </w:rPr>
        <w:t>Нини</w:t>
      </w:r>
      <w:proofErr w:type="spellEnd"/>
      <w:r w:rsidRPr="008B2EAF">
        <w:rPr>
          <w:color w:val="000000" w:themeColor="text1"/>
        </w:rPr>
        <w:t xml:space="preserve"> (</w:t>
      </w:r>
      <w:proofErr w:type="spellStart"/>
      <w:r w:rsidRPr="008B2EAF">
        <w:rPr>
          <w:color w:val="000000" w:themeColor="text1"/>
        </w:rPr>
        <w:t>Ноа</w:t>
      </w:r>
      <w:proofErr w:type="spellEnd"/>
      <w:r w:rsidRPr="008B2EAF">
        <w:rPr>
          <w:color w:val="000000" w:themeColor="text1"/>
        </w:rPr>
        <w:t>)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proofErr w:type="spellStart"/>
      <w:r w:rsidRPr="008B2EAF">
        <w:rPr>
          <w:color w:val="000000" w:themeColor="text1"/>
        </w:rPr>
        <w:t>Хиба</w:t>
      </w:r>
      <w:proofErr w:type="spellEnd"/>
      <w:r w:rsidRPr="008B2EAF">
        <w:rPr>
          <w:color w:val="000000" w:themeColor="text1"/>
        </w:rPr>
        <w:t xml:space="preserve"> </w:t>
      </w:r>
      <w:proofErr w:type="spellStart"/>
      <w:r w:rsidRPr="008B2EAF">
        <w:rPr>
          <w:color w:val="000000" w:themeColor="text1"/>
        </w:rPr>
        <w:t>Тавааджи</w:t>
      </w:r>
      <w:proofErr w:type="spellEnd"/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 xml:space="preserve">Элен </w:t>
      </w:r>
      <w:proofErr w:type="spellStart"/>
      <w:r w:rsidRPr="008B2EAF">
        <w:rPr>
          <w:color w:val="000000" w:themeColor="text1"/>
        </w:rPr>
        <w:t>Сегара</w:t>
      </w:r>
      <w:proofErr w:type="spellEnd"/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6. Кто исполнил роль Квазимодо?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 xml:space="preserve">Люк </w:t>
      </w:r>
      <w:proofErr w:type="spellStart"/>
      <w:r w:rsidRPr="008B2EAF">
        <w:rPr>
          <w:color w:val="000000" w:themeColor="text1"/>
        </w:rPr>
        <w:t>Мервиль</w:t>
      </w:r>
      <w:proofErr w:type="spellEnd"/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 xml:space="preserve">Даниэль </w:t>
      </w:r>
      <w:proofErr w:type="spellStart"/>
      <w:r w:rsidRPr="008B2EAF">
        <w:rPr>
          <w:color w:val="000000" w:themeColor="text1"/>
        </w:rPr>
        <w:t>Лавуа</w:t>
      </w:r>
      <w:proofErr w:type="spellEnd"/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 xml:space="preserve">Пьер </w:t>
      </w:r>
      <w:proofErr w:type="spellStart"/>
      <w:r w:rsidRPr="008B2EAF">
        <w:rPr>
          <w:color w:val="000000" w:themeColor="text1"/>
        </w:rPr>
        <w:t>Гаран</w:t>
      </w:r>
      <w:proofErr w:type="spellEnd"/>
      <w:r w:rsidRPr="008B2EAF">
        <w:rPr>
          <w:color w:val="000000" w:themeColor="text1"/>
        </w:rPr>
        <w:t xml:space="preserve"> (</w:t>
      </w:r>
      <w:proofErr w:type="spellStart"/>
      <w:r w:rsidRPr="008B2EAF">
        <w:rPr>
          <w:color w:val="000000" w:themeColor="text1"/>
        </w:rPr>
        <w:t>Garou</w:t>
      </w:r>
      <w:proofErr w:type="spellEnd"/>
      <w:r w:rsidRPr="008B2EAF">
        <w:rPr>
          <w:color w:val="000000" w:themeColor="text1"/>
        </w:rPr>
        <w:t>)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7. Что на самом деле означает слово Феб?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Солнце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Лучезарный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Дурак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8. Когда была возобновлена французская постановка?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В 2016 году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В 2015 году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В 2018 году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9. Для кого звонит гросс-Мари?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Для моряков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Для влюбленных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Для умерших</w:t>
      </w:r>
    </w:p>
    <w:p w:rsidR="00B96C5E" w:rsidRPr="008B2EAF" w:rsidRDefault="00B96C5E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pStyle w:val="3"/>
        <w:shd w:val="clear" w:color="auto" w:fill="FFFFFF"/>
        <w:spacing w:before="0" w:beforeAutospacing="0" w:after="0" w:afterAutospacing="0"/>
        <w:ind w:left="284"/>
        <w:rPr>
          <w:b w:val="0"/>
          <w:bCs w:val="0"/>
          <w:color w:val="000000" w:themeColor="text1"/>
          <w:sz w:val="24"/>
          <w:szCs w:val="24"/>
        </w:rPr>
      </w:pPr>
      <w:r w:rsidRPr="008B2EAF">
        <w:rPr>
          <w:b w:val="0"/>
          <w:bCs w:val="0"/>
          <w:color w:val="000000" w:themeColor="text1"/>
          <w:sz w:val="24"/>
          <w:szCs w:val="24"/>
        </w:rPr>
        <w:t>10. Сколько весят все декорации?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Около 20 тонн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Около 100 тонн</w:t>
      </w: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  <w:r w:rsidRPr="008B2EAF">
        <w:rPr>
          <w:color w:val="000000" w:themeColor="text1"/>
        </w:rPr>
        <w:t>Около 200 тонн</w:t>
      </w:r>
    </w:p>
    <w:p w:rsidR="00B96C5E" w:rsidRPr="008B2EAF" w:rsidRDefault="00B96C5E" w:rsidP="00CD78D2">
      <w:pPr>
        <w:shd w:val="clear" w:color="auto" w:fill="FFFFFF"/>
        <w:ind w:left="284"/>
        <w:rPr>
          <w:color w:val="000000" w:themeColor="text1"/>
        </w:rPr>
        <w:sectPr w:rsidR="00B96C5E" w:rsidRPr="008B2EAF" w:rsidSect="00B96C5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F380B" w:rsidRPr="008B2EAF" w:rsidRDefault="005F380B" w:rsidP="00CD78D2">
      <w:pPr>
        <w:shd w:val="clear" w:color="auto" w:fill="FFFFFF"/>
        <w:ind w:left="284"/>
        <w:rPr>
          <w:color w:val="000000" w:themeColor="text1"/>
        </w:rPr>
      </w:pPr>
    </w:p>
    <w:p w:rsidR="005F380B" w:rsidRPr="008B2EAF" w:rsidRDefault="005F380B" w:rsidP="00CD78D2">
      <w:pPr>
        <w:ind w:left="284"/>
        <w:rPr>
          <w:color w:val="000000" w:themeColor="text1"/>
        </w:rPr>
      </w:pPr>
    </w:p>
    <w:sectPr w:rsidR="005F380B" w:rsidRPr="008B2EAF" w:rsidSect="00B96C5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D0626"/>
    <w:multiLevelType w:val="hybridMultilevel"/>
    <w:tmpl w:val="959874B6"/>
    <w:lvl w:ilvl="0" w:tplc="CB227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37054"/>
    <w:multiLevelType w:val="hybridMultilevel"/>
    <w:tmpl w:val="37BC9BE2"/>
    <w:lvl w:ilvl="0" w:tplc="492ED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B0C26"/>
    <w:rsid w:val="003F4971"/>
    <w:rsid w:val="004923BE"/>
    <w:rsid w:val="005F380B"/>
    <w:rsid w:val="008B2EAF"/>
    <w:rsid w:val="008D280C"/>
    <w:rsid w:val="0091700C"/>
    <w:rsid w:val="00AD4039"/>
    <w:rsid w:val="00AE220E"/>
    <w:rsid w:val="00B5568C"/>
    <w:rsid w:val="00B65340"/>
    <w:rsid w:val="00B96C5E"/>
    <w:rsid w:val="00CD78D2"/>
    <w:rsid w:val="00D656C2"/>
    <w:rsid w:val="00E345AD"/>
    <w:rsid w:val="00EB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407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F380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F3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6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637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110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123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79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2963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89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18181"/>
            <w:right w:val="none" w:sz="0" w:space="0" w:color="auto"/>
          </w:divBdr>
        </w:div>
      </w:divsChild>
    </w:div>
    <w:div w:id="298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12</cp:revision>
  <dcterms:created xsi:type="dcterms:W3CDTF">2020-04-02T12:34:00Z</dcterms:created>
  <dcterms:modified xsi:type="dcterms:W3CDTF">2020-04-24T12:12:00Z</dcterms:modified>
</cp:coreProperties>
</file>