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10469" w:type="dxa"/>
        <w:tblLook w:val="04A0" w:firstRow="1" w:lastRow="0" w:firstColumn="1" w:lastColumn="0" w:noHBand="0" w:noVBand="1"/>
      </w:tblPr>
      <w:tblGrid>
        <w:gridCol w:w="4763"/>
        <w:gridCol w:w="5706"/>
      </w:tblGrid>
      <w:tr w:rsidR="00D656C2" w:rsidTr="00FF20D4">
        <w:trPr>
          <w:trHeight w:val="258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06" w:type="dxa"/>
          </w:tcPr>
          <w:p w:rsidR="00D656C2" w:rsidRPr="009C47DF" w:rsidRDefault="00FF20D4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FF20D4">
        <w:trPr>
          <w:trHeight w:val="258"/>
        </w:trPr>
        <w:tc>
          <w:tcPr>
            <w:tcW w:w="4763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RPr="00EA5238" w:rsidTr="00FF20D4">
        <w:trPr>
          <w:trHeight w:val="258"/>
        </w:trPr>
        <w:tc>
          <w:tcPr>
            <w:tcW w:w="4763" w:type="dxa"/>
            <w:vAlign w:val="center"/>
          </w:tcPr>
          <w:p w:rsidR="00D656C2" w:rsidRPr="00EA5238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A523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06" w:type="dxa"/>
          </w:tcPr>
          <w:p w:rsidR="00D656C2" w:rsidRPr="00EA5238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A5238">
              <w:rPr>
                <w:rFonts w:ascii="Times New Roman" w:hAnsi="Times New Roman" w:cs="Times New Roman"/>
              </w:rPr>
              <w:t>Адонина</w:t>
            </w:r>
            <w:proofErr w:type="spellEnd"/>
            <w:r w:rsidRPr="00EA5238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FF20D4">
        <w:trPr>
          <w:trHeight w:val="258"/>
        </w:trPr>
        <w:tc>
          <w:tcPr>
            <w:tcW w:w="4763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06" w:type="dxa"/>
          </w:tcPr>
          <w:p w:rsidR="00D656C2" w:rsidRPr="00BB2306" w:rsidRDefault="00FF20D4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FF20D4">
        <w:trPr>
          <w:trHeight w:val="155"/>
        </w:trPr>
        <w:tc>
          <w:tcPr>
            <w:tcW w:w="4763" w:type="dxa"/>
            <w:vAlign w:val="center"/>
          </w:tcPr>
          <w:p w:rsidR="00D656C2" w:rsidRPr="00E8627E" w:rsidRDefault="00D656C2" w:rsidP="00FF20D4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06" w:type="dxa"/>
          </w:tcPr>
          <w:p w:rsidR="00D656C2" w:rsidRPr="008D280C" w:rsidRDefault="00EA5238" w:rsidP="00FF20D4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FF20D4">
        <w:trPr>
          <w:trHeight w:val="258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0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FF20D4">
        <w:trPr>
          <w:trHeight w:val="258"/>
        </w:trPr>
        <w:tc>
          <w:tcPr>
            <w:tcW w:w="4763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06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FF20D4">
        <w:trPr>
          <w:trHeight w:val="258"/>
        </w:trPr>
        <w:tc>
          <w:tcPr>
            <w:tcW w:w="4763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06" w:type="dxa"/>
          </w:tcPr>
          <w:p w:rsidR="00D656C2" w:rsidRPr="00A12DA4" w:rsidRDefault="00EA5238" w:rsidP="00EA523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  <w:bookmarkStart w:id="0" w:name="_GoBack"/>
            <w:bookmarkEnd w:id="0"/>
            <w:r w:rsidR="00FF20D4">
              <w:rPr>
                <w:rFonts w:ascii="Times New Roman" w:hAnsi="Times New Roman" w:cs="Times New Roman"/>
              </w:rPr>
              <w:t xml:space="preserve"> по роману «Преступление и наказание»</w:t>
            </w:r>
          </w:p>
        </w:tc>
      </w:tr>
    </w:tbl>
    <w:p w:rsidR="00FF20D4" w:rsidRDefault="00FF20D4" w:rsidP="00D656C2"/>
    <w:p w:rsidR="00FF20D4" w:rsidRPr="00EA5238" w:rsidRDefault="00FF20D4" w:rsidP="00EA5238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426" w:hanging="426"/>
        <w:rPr>
          <w:color w:val="333333"/>
        </w:rPr>
      </w:pPr>
      <w:r w:rsidRPr="00EA5238">
        <w:rPr>
          <w:bCs/>
          <w:color w:val="333333"/>
        </w:rPr>
        <w:t>Как Достоевский раскрывает образ преступного мира, описывая Петербург?</w:t>
      </w:r>
    </w:p>
    <w:p w:rsidR="00FF20D4" w:rsidRPr="00EA5238" w:rsidRDefault="00FF20D4" w:rsidP="00EA5238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426" w:hanging="426"/>
        <w:rPr>
          <w:color w:val="333333"/>
        </w:rPr>
      </w:pPr>
      <w:r w:rsidRPr="00EA5238">
        <w:rPr>
          <w:bCs/>
          <w:color w:val="333333"/>
        </w:rPr>
        <w:t>Как родилась у Раскольникова мысль об убийстве старухи? Легко ли он принял ее?</w:t>
      </w:r>
    </w:p>
    <w:p w:rsidR="00FF20D4" w:rsidRPr="00EA5238" w:rsidRDefault="00FF20D4" w:rsidP="00EA5238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426" w:hanging="426"/>
        <w:rPr>
          <w:color w:val="333333"/>
        </w:rPr>
      </w:pPr>
      <w:r w:rsidRPr="00EA5238">
        <w:rPr>
          <w:bCs/>
          <w:color w:val="333333"/>
        </w:rPr>
        <w:t>Какой мотив преступления из тех, которые Раскольников назвал Соне, является ведущим?</w:t>
      </w:r>
    </w:p>
    <w:p w:rsidR="00FF20D4" w:rsidRPr="00EA5238" w:rsidRDefault="00FF20D4" w:rsidP="00EA5238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426" w:hanging="426"/>
        <w:rPr>
          <w:color w:val="333333"/>
        </w:rPr>
      </w:pPr>
      <w:r w:rsidRPr="00EA5238">
        <w:rPr>
          <w:bCs/>
          <w:color w:val="333333"/>
        </w:rPr>
        <w:t>Как начинается «наказание» героя? Как и почему изменилась его жизнь после убийства?</w:t>
      </w:r>
    </w:p>
    <w:p w:rsidR="00FF20D4" w:rsidRPr="00EA5238" w:rsidRDefault="00FF20D4" w:rsidP="00EA5238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426" w:hanging="426"/>
        <w:rPr>
          <w:color w:val="333333"/>
        </w:rPr>
      </w:pPr>
      <w:r w:rsidRPr="00EA5238">
        <w:rPr>
          <w:bCs/>
          <w:color w:val="333333"/>
        </w:rPr>
        <w:t>Что понял Раскольников во время встречи с матерью и сестрой?</w:t>
      </w:r>
    </w:p>
    <w:p w:rsidR="00FF20D4" w:rsidRPr="00EA5238" w:rsidRDefault="00FF20D4" w:rsidP="00EA5238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426" w:hanging="426"/>
        <w:rPr>
          <w:color w:val="333333"/>
        </w:rPr>
      </w:pPr>
      <w:r w:rsidRPr="00EA5238">
        <w:rPr>
          <w:bCs/>
          <w:color w:val="333333"/>
        </w:rPr>
        <w:t>Почему после убийства старухи и Лизаветы Соня Мармеладова становится ему ближе всех людей?</w:t>
      </w:r>
    </w:p>
    <w:p w:rsidR="00FF20D4" w:rsidRPr="00EA5238" w:rsidRDefault="00FF20D4" w:rsidP="00EA5238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426" w:hanging="426"/>
        <w:rPr>
          <w:color w:val="333333"/>
        </w:rPr>
      </w:pPr>
      <w:r w:rsidRPr="00EA5238">
        <w:rPr>
          <w:bCs/>
          <w:color w:val="333333"/>
        </w:rPr>
        <w:t>Какое место в романе занимают Лужин и Свидригайлов?</w:t>
      </w:r>
    </w:p>
    <w:p w:rsidR="00FF20D4" w:rsidRPr="00EA5238" w:rsidRDefault="00FF20D4" w:rsidP="00EA5238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426" w:hanging="426"/>
        <w:rPr>
          <w:color w:val="333333"/>
        </w:rPr>
      </w:pPr>
      <w:r w:rsidRPr="00EA5238">
        <w:rPr>
          <w:bCs/>
          <w:color w:val="333333"/>
        </w:rPr>
        <w:t xml:space="preserve">Почему Раскольников не сможет жить по </w:t>
      </w:r>
      <w:proofErr w:type="spellStart"/>
      <w:r w:rsidRPr="00EA5238">
        <w:rPr>
          <w:bCs/>
          <w:color w:val="333333"/>
        </w:rPr>
        <w:t>лужинскому</w:t>
      </w:r>
      <w:proofErr w:type="spellEnd"/>
      <w:r w:rsidRPr="00EA5238">
        <w:rPr>
          <w:bCs/>
          <w:color w:val="333333"/>
        </w:rPr>
        <w:t xml:space="preserve"> принципу «все позволено»?</w:t>
      </w:r>
    </w:p>
    <w:p w:rsidR="00FF20D4" w:rsidRPr="00EA5238" w:rsidRDefault="00FF20D4" w:rsidP="00EA5238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426" w:hanging="426"/>
        <w:rPr>
          <w:color w:val="333333"/>
        </w:rPr>
      </w:pPr>
      <w:r w:rsidRPr="00EA5238">
        <w:rPr>
          <w:bCs/>
          <w:color w:val="333333"/>
        </w:rPr>
        <w:t>В чем раскаивается Раскольников: в том, что старуху убил, или в том, что не смог стать достаточно сильным, чтобы презреть муки совести? Почему он делает «явку с повинной»?</w:t>
      </w:r>
    </w:p>
    <w:p w:rsidR="00FF20D4" w:rsidRPr="00EA5238" w:rsidRDefault="00FF20D4" w:rsidP="00EA5238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426" w:hanging="426"/>
        <w:rPr>
          <w:color w:val="333333"/>
        </w:rPr>
      </w:pPr>
      <w:r w:rsidRPr="00EA5238">
        <w:rPr>
          <w:bCs/>
          <w:color w:val="333333"/>
        </w:rPr>
        <w:t>На что рассчитывает Порфирий Петрович?</w:t>
      </w:r>
    </w:p>
    <w:p w:rsidR="00FF20D4" w:rsidRPr="00EA5238" w:rsidRDefault="00FF20D4" w:rsidP="00EA5238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426" w:hanging="426"/>
        <w:rPr>
          <w:color w:val="333333"/>
        </w:rPr>
      </w:pPr>
      <w:r w:rsidRPr="00EA5238">
        <w:rPr>
          <w:bCs/>
          <w:color w:val="333333"/>
        </w:rPr>
        <w:t>В чем видит Достоевский путь к общечеловеческому братству?</w:t>
      </w:r>
    </w:p>
    <w:p w:rsidR="00FF20D4" w:rsidRPr="00EA5238" w:rsidRDefault="00FF20D4" w:rsidP="00EA5238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426" w:hanging="426"/>
        <w:rPr>
          <w:color w:val="333333"/>
        </w:rPr>
      </w:pPr>
      <w:r w:rsidRPr="00EA5238">
        <w:rPr>
          <w:bCs/>
          <w:color w:val="333333"/>
        </w:rPr>
        <w:t>В чем отличие «Преступления и наказания» от детективных романов?</w:t>
      </w:r>
    </w:p>
    <w:p w:rsidR="00AE220E" w:rsidRPr="00EA5238" w:rsidRDefault="00AE220E" w:rsidP="00EA5238">
      <w:pPr>
        <w:ind w:left="426" w:hanging="426"/>
      </w:pPr>
    </w:p>
    <w:sectPr w:rsidR="00AE220E" w:rsidRPr="00EA5238" w:rsidSect="00FF2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C91"/>
    <w:multiLevelType w:val="multilevel"/>
    <w:tmpl w:val="9D38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16EAF"/>
    <w:multiLevelType w:val="multilevel"/>
    <w:tmpl w:val="0516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F146D"/>
    <w:multiLevelType w:val="multilevel"/>
    <w:tmpl w:val="A620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050BD0"/>
    <w:multiLevelType w:val="hybridMultilevel"/>
    <w:tmpl w:val="D158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80C2C"/>
    <w:multiLevelType w:val="multilevel"/>
    <w:tmpl w:val="49D8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1D6354"/>
    <w:multiLevelType w:val="multilevel"/>
    <w:tmpl w:val="ADCE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8D280C"/>
    <w:rsid w:val="00AD4039"/>
    <w:rsid w:val="00AE220E"/>
    <w:rsid w:val="00B5568C"/>
    <w:rsid w:val="00B65340"/>
    <w:rsid w:val="00D656C2"/>
    <w:rsid w:val="00E345AD"/>
    <w:rsid w:val="00EA5238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B43A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F20D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7</cp:revision>
  <dcterms:created xsi:type="dcterms:W3CDTF">2020-04-02T12:34:00Z</dcterms:created>
  <dcterms:modified xsi:type="dcterms:W3CDTF">2020-04-24T14:03:00Z</dcterms:modified>
</cp:coreProperties>
</file>