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84" w:type="dxa"/>
        <w:tblLook w:val="04A0" w:firstRow="1" w:lastRow="0" w:firstColumn="1" w:lastColumn="0" w:noHBand="0" w:noVBand="1"/>
      </w:tblPr>
      <w:tblGrid>
        <w:gridCol w:w="4770"/>
        <w:gridCol w:w="5714"/>
      </w:tblGrid>
      <w:tr w:rsidR="00D656C2" w:rsidTr="00221D1A">
        <w:trPr>
          <w:trHeight w:val="292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14" w:type="dxa"/>
          </w:tcPr>
          <w:p w:rsidR="00D656C2" w:rsidRPr="009C47DF" w:rsidRDefault="00221D1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221D1A">
        <w:trPr>
          <w:trHeight w:val="292"/>
        </w:trPr>
        <w:tc>
          <w:tcPr>
            <w:tcW w:w="477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14" w:type="dxa"/>
          </w:tcPr>
          <w:p w:rsidR="00D656C2" w:rsidRPr="00A12DA4" w:rsidRDefault="00221D1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221D1A">
        <w:trPr>
          <w:trHeight w:val="292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221D1A">
        <w:trPr>
          <w:trHeight w:val="292"/>
        </w:trPr>
        <w:tc>
          <w:tcPr>
            <w:tcW w:w="477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14" w:type="dxa"/>
          </w:tcPr>
          <w:p w:rsidR="00D656C2" w:rsidRPr="00BB2306" w:rsidRDefault="00221D1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221D1A">
        <w:trPr>
          <w:trHeight w:val="322"/>
        </w:trPr>
        <w:tc>
          <w:tcPr>
            <w:tcW w:w="4770" w:type="dxa"/>
            <w:vAlign w:val="center"/>
          </w:tcPr>
          <w:p w:rsidR="00D656C2" w:rsidRPr="00E8627E" w:rsidRDefault="00D656C2" w:rsidP="00221D1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14" w:type="dxa"/>
          </w:tcPr>
          <w:p w:rsidR="00D656C2" w:rsidRPr="008D280C" w:rsidRDefault="003442B5" w:rsidP="00221D1A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221D1A">
        <w:trPr>
          <w:trHeight w:val="292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221D1A">
        <w:trPr>
          <w:trHeight w:val="292"/>
        </w:trPr>
        <w:tc>
          <w:tcPr>
            <w:tcW w:w="477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14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221D1A">
        <w:trPr>
          <w:trHeight w:val="276"/>
        </w:trPr>
        <w:tc>
          <w:tcPr>
            <w:tcW w:w="477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14" w:type="dxa"/>
          </w:tcPr>
          <w:p w:rsidR="00D656C2" w:rsidRPr="00A12DA4" w:rsidRDefault="00A9353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Восточной Сибири и проблемы их освоения.</w:t>
            </w:r>
          </w:p>
        </w:tc>
      </w:tr>
    </w:tbl>
    <w:p w:rsidR="00D656C2" w:rsidRDefault="00D656C2"/>
    <w:p w:rsidR="00D5740F" w:rsidRPr="00D5740F" w:rsidRDefault="00D5740F" w:rsidP="00D5740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D5740F">
        <w:rPr>
          <w:color w:val="000000"/>
        </w:rPr>
        <w:t>Восточная Сибирь сказочно богата различными природными ресурсами.</w:t>
      </w:r>
    </w:p>
    <w:p w:rsidR="00D5740F" w:rsidRPr="00D5740F" w:rsidRDefault="00D5740F" w:rsidP="00D5740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D5740F">
        <w:rPr>
          <w:color w:val="000000"/>
        </w:rPr>
        <w:t xml:space="preserve">Посмотрите видео </w:t>
      </w:r>
      <w:hyperlink r:id="rId6" w:history="1">
        <w:r w:rsidRPr="00D5740F">
          <w:rPr>
            <w:rStyle w:val="a5"/>
          </w:rPr>
          <w:t>https://videouroki.net/video/52-prirodnye-resursy-vostochnoj-sibiri-i-problemy-ih-osvoeniya.html</w:t>
        </w:r>
      </w:hyperlink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Наибольшее значение имеют минеральные ресурсы, среди которых наиболее важны топливно-энергетические.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В районах глубокого залегания фундамента, в толщах осадочных горных пород Сибирской платформы открыты залежи </w:t>
      </w:r>
      <w:r w:rsidRPr="00D5740F">
        <w:rPr>
          <w:b/>
          <w:bCs/>
          <w:color w:val="000000"/>
        </w:rPr>
        <w:t>каменного угля</w:t>
      </w:r>
      <w:r w:rsidRPr="00D5740F">
        <w:rPr>
          <w:color w:val="000000"/>
        </w:rPr>
        <w:t>. Большие площади угольных бассейнов обеспечили нашей стране первое место в мире по запасам этого топлива. По некоторым данным, в них сосредоточена почти половина всех мировых запасов каменного угля.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В настоящее время на долю Восточной Сибири приходится 8,5 % общероссийских промышленных запасов </w:t>
      </w:r>
      <w:r w:rsidRPr="00D5740F">
        <w:rPr>
          <w:b/>
          <w:bCs/>
          <w:color w:val="000000"/>
        </w:rPr>
        <w:t>железных руд</w:t>
      </w:r>
      <w:r w:rsidRPr="00D5740F">
        <w:rPr>
          <w:color w:val="000000"/>
        </w:rPr>
        <w:t xml:space="preserve">. В Красноярском крае девять железорудных районов. В настоящее время большинство промышленно значимых железорудных месторождений Красноярского края размещаются на юге в пределах Восточного </w:t>
      </w:r>
      <w:proofErr w:type="spellStart"/>
      <w:r w:rsidRPr="00D5740F">
        <w:rPr>
          <w:color w:val="000000"/>
        </w:rPr>
        <w:t>Саяна</w:t>
      </w:r>
      <w:proofErr w:type="spellEnd"/>
      <w:r w:rsidRPr="00D5740F">
        <w:rPr>
          <w:color w:val="000000"/>
        </w:rPr>
        <w:t>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К числу важнейших задач страны относится дальнейшее развитие минерально-сырьевой базы алюминиевой промышленности Восточной Сибири. Алюминиевые заводы до сих пор используют привозное сырьё, хотя в Восточной Сибири оно имеется в большом количестве. Наиболее распространены месторождения </w:t>
      </w:r>
      <w:r w:rsidRPr="00D5740F">
        <w:rPr>
          <w:b/>
          <w:bCs/>
          <w:color w:val="000000"/>
        </w:rPr>
        <w:t>нефелиновых пород</w:t>
      </w:r>
      <w:r w:rsidRPr="00D5740F">
        <w:rPr>
          <w:color w:val="000000"/>
        </w:rPr>
        <w:t>, которые являются основным сырьём для алюминиевого производства. Эти породы известны в 20 месторождениях. Они сосредоточены в Енисейском кряже, Восточных Саянах и Ангарском кряже.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Норильский район обладает уникальными запасами комплексных </w:t>
      </w:r>
      <w:r w:rsidRPr="00D5740F">
        <w:rPr>
          <w:b/>
          <w:bCs/>
          <w:color w:val="000000"/>
        </w:rPr>
        <w:t>медно-никелевых руд</w:t>
      </w:r>
      <w:r w:rsidRPr="00D5740F">
        <w:rPr>
          <w:color w:val="000000"/>
        </w:rPr>
        <w:t>. Здесь сосредоточено тридцать восемь процентов российских запасов меди, около восьмидесяти процентов запасов никеля. На их базе функционирует один из крупнейших в Российской Федерации Норильский горно-металлургический комбинат. Точнее сказать, город Норильск был построен возле этого месторождения, ведь сначала в этом районе была открыта медь, а потом был построен город.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b/>
          <w:bCs/>
          <w:color w:val="000000"/>
        </w:rPr>
        <w:t>Норильск</w:t>
      </w:r>
      <w:r w:rsidRPr="00D5740F">
        <w:rPr>
          <w:color w:val="000000"/>
        </w:rPr>
        <w:t> — один из самых северных городов мира — расположен далеко за полярным кругом.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Хотя мы назвали руды медно-никелевыми, в них содержатся не только медь и никель. Из них выплавляют хром, цинк, золото и ещё более 10 разных металлов. Руды представлены тремя типами: богатые, медистые, вкраплённые.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Восточная Сибирь по-прежнему сохраняет свою традиционную роль главного поставщика </w:t>
      </w:r>
      <w:r w:rsidRPr="00D5740F">
        <w:rPr>
          <w:b/>
          <w:bCs/>
          <w:color w:val="000000"/>
        </w:rPr>
        <w:t>золота</w:t>
      </w:r>
      <w:r w:rsidRPr="00D5740F">
        <w:rPr>
          <w:color w:val="000000"/>
        </w:rPr>
        <w:t> в стране. Золото добывают в Забайкалье. Центр золотодобычи </w:t>
      </w:r>
      <w:r w:rsidRPr="00D5740F">
        <w:rPr>
          <w:b/>
          <w:bCs/>
          <w:color w:val="000000"/>
        </w:rPr>
        <w:t>Бодайбо</w:t>
      </w:r>
      <w:r w:rsidRPr="00D5740F">
        <w:rPr>
          <w:color w:val="000000"/>
        </w:rPr>
        <w:t> - город в Иркутской области. Большое значение для хозяйства страны имеют крупнейшие месторождения </w:t>
      </w:r>
      <w:r w:rsidRPr="00D5740F">
        <w:rPr>
          <w:b/>
          <w:bCs/>
          <w:color w:val="000000"/>
        </w:rPr>
        <w:t>алмазов</w:t>
      </w:r>
      <w:r w:rsidRPr="00D5740F">
        <w:rPr>
          <w:color w:val="000000"/>
        </w:rPr>
        <w:t> в Якутии.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Известны крупные месторождения </w:t>
      </w:r>
      <w:r w:rsidRPr="00D5740F">
        <w:rPr>
          <w:b/>
          <w:bCs/>
          <w:color w:val="000000"/>
        </w:rPr>
        <w:t>нерудных ископаемых</w:t>
      </w:r>
      <w:r w:rsidRPr="00D5740F">
        <w:rPr>
          <w:color w:val="000000"/>
        </w:rPr>
        <w:t>: слюда, графит, исландский шпат, стройматериалы (песок, глина, гипс), соли (например, поваренная соль в Усолье-Сибирском, где штоки её имеют мощность до 400 метров).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lastRenderedPageBreak/>
        <w:t>На территории региона разведаны большие запасы </w:t>
      </w:r>
      <w:r w:rsidRPr="00D5740F">
        <w:rPr>
          <w:b/>
          <w:bCs/>
          <w:color w:val="000000"/>
        </w:rPr>
        <w:t>торфа</w:t>
      </w:r>
      <w:r w:rsidRPr="00D5740F">
        <w:rPr>
          <w:color w:val="000000"/>
        </w:rPr>
        <w:t> (около 4,8 млрд. тонн). Торф может использоваться как химическое сырьё, топливо, органическое удобрение, подстилочный материал в животноводстве и упаковочный материал.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Могучие реки: Енисей, Ангара, Лена, собирающие свои воды с территорий, равных по площади многим европейским странам, вместе взятым, создают хорошие возможности для строительства гидроэлектростанций.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 xml:space="preserve">В </w:t>
      </w:r>
      <w:proofErr w:type="spellStart"/>
      <w:r w:rsidRPr="00D5740F">
        <w:rPr>
          <w:color w:val="000000"/>
        </w:rPr>
        <w:t>Ангаро</w:t>
      </w:r>
      <w:proofErr w:type="spellEnd"/>
      <w:r w:rsidRPr="00D5740F">
        <w:rPr>
          <w:color w:val="000000"/>
        </w:rPr>
        <w:t>-Енисейском районе имеется возможность сооружения гидроэлектростанций суммарной мощностью свыше 60 млн. кВт. Средняя мощность гидроэлектростанций бассейна Енисея в 12 раз больше мощности гидроэлектростанций в стране. Это достигается за счёт природных условий: большая водность рек и строение речных долин, благоприятствующее сооружению высоких плотин и созданию ёмких водохранилищ.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Уже построены крупнейшие ГЭС на Енисее (Саяно-Шушенская и Красноярская), на Ангаре (Братская, Усть-Илимская).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b/>
          <w:bCs/>
          <w:color w:val="000000"/>
        </w:rPr>
        <w:t>Реки</w:t>
      </w:r>
      <w:r w:rsidRPr="00D5740F">
        <w:rPr>
          <w:color w:val="000000"/>
        </w:rPr>
        <w:t> — это транспортные пути, соединяющие внутренние районы региона с Северным морским путём и Транссибирской железнодорожной магистралью.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К водным ресурсам относится самое глубокое озеро планеты - </w:t>
      </w:r>
      <w:r w:rsidRPr="00D5740F">
        <w:rPr>
          <w:b/>
          <w:bCs/>
          <w:color w:val="000000"/>
        </w:rPr>
        <w:t>Байкал</w:t>
      </w:r>
      <w:r w:rsidRPr="00D5740F">
        <w:rPr>
          <w:color w:val="000000"/>
        </w:rPr>
        <w:t>. На озеро приходится пятая часть мировых ресурсов озёрной пресной воды.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Восточная Сибирь — один из величайших </w:t>
      </w:r>
      <w:r w:rsidRPr="00D5740F">
        <w:rPr>
          <w:b/>
          <w:bCs/>
          <w:color w:val="000000"/>
        </w:rPr>
        <w:t>лесных районов</w:t>
      </w:r>
      <w:r w:rsidRPr="00D5740F">
        <w:rPr>
          <w:color w:val="000000"/>
        </w:rPr>
        <w:t> земного шара. Здесь сосредоточено около половины всех лесных ресурсов нашей страны. Основное количество запасов древесины падает на ценные хвойные породы: лиственницу, сосну, ель, пихту.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b/>
          <w:bCs/>
          <w:color w:val="000000"/>
        </w:rPr>
        <w:t>Лиственница</w:t>
      </w:r>
      <w:r w:rsidRPr="00D5740F">
        <w:rPr>
          <w:color w:val="000000"/>
        </w:rPr>
        <w:t>, из которой на две трети состоят восточносибирские леса, наиболее приспособлена к суровому климату. У неё такая же прочная древесина, как у дуба, и сооружения из лиственницы очень долговечны. Однако в лесозаготовках преобладает сосна. Связано это с такими недостатками лиственницы, как трудность сплава из-за тяжёлой древесины, а других способов доставить лес из места заготовок кроме рек просто нет; кроме того, древесина лиственницы плохо поддаётся механической обработке.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На юге региона осваиваются </w:t>
      </w:r>
      <w:r w:rsidRPr="00D5740F">
        <w:rPr>
          <w:b/>
          <w:bCs/>
          <w:color w:val="000000"/>
        </w:rPr>
        <w:t>почвенные ресурсы</w:t>
      </w:r>
      <w:r w:rsidRPr="00D5740F">
        <w:rPr>
          <w:color w:val="000000"/>
        </w:rPr>
        <w:t>. Особенно плодородны почвы в котловинах и районах лесостепи и степи в предгорьях Алтая.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Площадь сельскохозяйственных угодий в Восточной Сибири составляет </w:t>
      </w:r>
      <w:r w:rsidRPr="00D5740F">
        <w:rPr>
          <w:b/>
          <w:bCs/>
          <w:color w:val="000000"/>
        </w:rPr>
        <w:t>23 млн. гектаров</w:t>
      </w:r>
      <w:r w:rsidRPr="00D5740F">
        <w:rPr>
          <w:color w:val="000000"/>
        </w:rPr>
        <w:t>, из них пашня – 9 млн. га или 40 %.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Восточная Сибирь располагает благоприятными условиями для развития животноводства, так как на долю пастбищ приходится около половины её территории.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Велики биологические ресурсы региона. Издавна славится тайга пушным промыслом, сбором грибов, ягод, орехов (ценнейшими из которых являются кедровые).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b/>
          <w:bCs/>
          <w:color w:val="000000"/>
        </w:rPr>
        <w:t>Рыболовство</w:t>
      </w:r>
      <w:r w:rsidRPr="00D5740F">
        <w:rPr>
          <w:color w:val="000000"/>
        </w:rPr>
        <w:t> — постоянный промысел на всех крупных реках Восточной Сибири и особенно на Байкале.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Начинается освоение и богатых </w:t>
      </w:r>
      <w:r w:rsidRPr="00D5740F">
        <w:rPr>
          <w:b/>
          <w:bCs/>
          <w:color w:val="000000"/>
        </w:rPr>
        <w:t>рекреационных ресурсов</w:t>
      </w:r>
      <w:r w:rsidRPr="00D5740F">
        <w:rPr>
          <w:color w:val="000000"/>
        </w:rPr>
        <w:t> территории.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Реки и озера Восточной Сибири — это не только поставщики электроэнергии, но и дешёвые транспортные пути, и источники столь необходимой в быту и хозяйстве пресной воды. Кроме того, это прекрасные места отдыха и лечения. С каждым годом растёт число людей, приезжающих познакомиться с красивейшими уголками Восточной Сибири, такими как Байкал, Телецкое озеро, заповедник «Столбы» вблизи Красноярска и многими другими.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Суровый, резко континентальный климат Восточной Сибири, преобладание сильно расчленённого рельефа, многолетняя мерзлота и слабая заселённость территории ограничивают возможности развития сельского хозяйства, добычу полезных ископаемых, строительство дорог.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 xml:space="preserve">Однако на этой территории издавна проживали люди. Коренные народы полуострова Таймыр — это прежде всего ненцы и долганы. Живут здесь также и якуты. Все эти народы раньше занимались оленеводством и охотой, кочуя по тундре в поисках пушного зверя. Современная жизнь народов Таймырского Севера, его экономика и культура тесно связаны с освоением Северного морского пути. Ещё в начале XVII века русские огибали Таймырский полуостров, добирались до моря Лаптевых. В XVIII веке Михаил Ломоносов составил трактат «Краткое описание разных путешествий по северным морям и показания возможного проходу Сибирским океаном в Восточную Индию». Северный морской путь был освоен для вывоза сибирского леса в начале XX века, точнее после 1918 года. Морские суда, поднимающиеся от устья Енисея к лесным биржам </w:t>
      </w:r>
      <w:proofErr w:type="spellStart"/>
      <w:r w:rsidRPr="00D5740F">
        <w:rPr>
          <w:color w:val="000000"/>
        </w:rPr>
        <w:t>Игарки</w:t>
      </w:r>
      <w:proofErr w:type="spellEnd"/>
      <w:r w:rsidRPr="00D5740F">
        <w:rPr>
          <w:color w:val="000000"/>
        </w:rPr>
        <w:t xml:space="preserve">, проходят </w:t>
      </w:r>
      <w:r w:rsidRPr="00D5740F">
        <w:rPr>
          <w:color w:val="000000"/>
        </w:rPr>
        <w:lastRenderedPageBreak/>
        <w:t>мимо порта Дудинка. Это не только крупный порт, но и начальный пункт самой северной в мире железной дороги до Норильска.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 xml:space="preserve">В суровых условиях Крайнего Севера — долгой полярной ночи, сильных морозов, от которых резина крошится и металл теряет свою прочность, в условиях сильных ветров, многолетней мерзлоты был построен огромный комбинат и вполне современный город. Чтобы приспособиться к погодным условиям, под зданиями устроены специальные продувные отверстия, которые охлаждают поверхность и сохраняют грунт в мёрзлом состоянии. Деревянные чехлы надёжно предохраняют трубы с горячей водой от потери тепла, а грунт — от </w:t>
      </w:r>
      <w:proofErr w:type="spellStart"/>
      <w:r w:rsidRPr="00D5740F">
        <w:rPr>
          <w:color w:val="000000"/>
        </w:rPr>
        <w:t>протаивания</w:t>
      </w:r>
      <w:proofErr w:type="spellEnd"/>
      <w:r w:rsidRPr="00D5740F">
        <w:rPr>
          <w:color w:val="000000"/>
        </w:rPr>
        <w:t>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Происходили на территории также вулканические процессы. Они сопровождались образованием </w:t>
      </w:r>
      <w:r w:rsidRPr="00D5740F">
        <w:rPr>
          <w:b/>
          <w:bCs/>
          <w:color w:val="000000"/>
        </w:rPr>
        <w:t>кимберлитовых трубок</w:t>
      </w:r>
      <w:r w:rsidRPr="00D5740F">
        <w:rPr>
          <w:color w:val="000000"/>
        </w:rPr>
        <w:t>, или </w:t>
      </w:r>
      <w:r w:rsidRPr="00D5740F">
        <w:rPr>
          <w:b/>
          <w:bCs/>
          <w:color w:val="000000"/>
        </w:rPr>
        <w:t>трубок взрыва</w:t>
      </w:r>
      <w:r w:rsidRPr="00D5740F">
        <w:rPr>
          <w:color w:val="000000"/>
        </w:rPr>
        <w:t>. По этим трубкообразным каналам диаметром 0,5–1 км происходил прорыв магмы в верхние слои земной коры при огромном давлении и высокой температуре.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Фактически в замкнутом пространстве трубки происходил сильнейший взрыв. Кимберлитовые трубки заполнены горной породой, с которой связаны коренные месторождения алмазов. Наиболее известными являются месторождения кимберлитовых трубок «Мир» и «Зарница».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Геологическим строением Среднесибирское плоскогорье очень похоже на </w:t>
      </w:r>
      <w:r w:rsidRPr="00D5740F">
        <w:rPr>
          <w:b/>
          <w:bCs/>
          <w:color w:val="000000"/>
        </w:rPr>
        <w:t>Южную Африку</w:t>
      </w:r>
      <w:r w:rsidRPr="00D5740F">
        <w:rPr>
          <w:color w:val="000000"/>
        </w:rPr>
        <w:t>. Климат здесь, правда, совсем другой. Вы, наверное, помните, что юг Африканского материка исключительно богат многими видами полезных ископаемых. В частности, там находятся крупнейшие в мире месторождения алмазов. На основании этого сходства геологического строения было сделано предположение о наличии подобных месторождений в Средней Сибири. И это предположение оправдалось. Интересно, что геологический отряд, открывший сибирские алмазы, состоял из очень молодых людей, часть из которых были студентами-геологами, проходившими в этом отряде летнюю практику.</w:t>
      </w:r>
    </w:p>
    <w:p w:rsidR="00D5740F" w:rsidRPr="00D5740F" w:rsidRDefault="00D5740F" w:rsidP="00D574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5740F">
        <w:rPr>
          <w:color w:val="000000"/>
        </w:rPr>
        <w:t>Среднюю Сибирь можно назвать </w:t>
      </w:r>
      <w:r w:rsidRPr="00D5740F">
        <w:rPr>
          <w:b/>
          <w:bCs/>
          <w:color w:val="000000"/>
        </w:rPr>
        <w:t>алмазно-золотоносной кладовой страны</w:t>
      </w:r>
      <w:r w:rsidRPr="00D5740F">
        <w:rPr>
          <w:color w:val="000000"/>
        </w:rPr>
        <w:t>.</w:t>
      </w:r>
    </w:p>
    <w:p w:rsidR="00D5740F" w:rsidRPr="00D5740F" w:rsidRDefault="00D5740F" w:rsidP="00066EC8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</w:pPr>
      <w:proofErr w:type="spellStart"/>
      <w:proofErr w:type="gramStart"/>
      <w:r w:rsidRPr="00D5740F">
        <w:rPr>
          <w:b/>
          <w:color w:val="000000"/>
        </w:rPr>
        <w:t>Д.з</w:t>
      </w:r>
      <w:proofErr w:type="spellEnd"/>
      <w:r w:rsidRPr="00D5740F">
        <w:rPr>
          <w:color w:val="000000"/>
        </w:rPr>
        <w:t xml:space="preserve">  §</w:t>
      </w:r>
      <w:proofErr w:type="gramEnd"/>
      <w:r w:rsidRPr="00D5740F">
        <w:rPr>
          <w:color w:val="000000"/>
        </w:rPr>
        <w:t>48</w:t>
      </w:r>
      <w:r w:rsidRPr="00D5740F">
        <w:rPr>
          <w:color w:val="000000"/>
        </w:rPr>
        <w:t>. «Природные ресурсы Восточной Сибири и</w:t>
      </w:r>
      <w:r w:rsidRPr="00D5740F">
        <w:rPr>
          <w:color w:val="000000"/>
        </w:rPr>
        <w:t xml:space="preserve"> проблемы их освоения» (стр. 237 – 242</w:t>
      </w:r>
      <w:r w:rsidRPr="00D5740F">
        <w:rPr>
          <w:color w:val="000000"/>
        </w:rPr>
        <w:t xml:space="preserve">). </w:t>
      </w:r>
    </w:p>
    <w:p w:rsidR="00D5740F" w:rsidRPr="003442B5" w:rsidRDefault="003442B5" w:rsidP="00D5740F">
      <w:pPr>
        <w:pStyle w:val="a7"/>
        <w:shd w:val="clear" w:color="auto" w:fill="FFFFFF"/>
        <w:spacing w:before="0" w:beforeAutospacing="0" w:after="0" w:afterAutospacing="0"/>
      </w:pPr>
      <w:r w:rsidRPr="003442B5">
        <w:rPr>
          <w:color w:val="000000"/>
        </w:rPr>
        <w:t>Заполните таблицу №10 «Природные ре</w:t>
      </w:r>
      <w:bookmarkStart w:id="0" w:name="_GoBack"/>
      <w:bookmarkEnd w:id="0"/>
      <w:r w:rsidRPr="003442B5">
        <w:rPr>
          <w:color w:val="000000"/>
        </w:rPr>
        <w:t>сурсы Восточной Сибири»</w:t>
      </w:r>
    </w:p>
    <w:sectPr w:rsidR="00D5740F" w:rsidRPr="003442B5" w:rsidSect="00221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D7AF8"/>
    <w:multiLevelType w:val="hybridMultilevel"/>
    <w:tmpl w:val="B4C47C0E"/>
    <w:lvl w:ilvl="0" w:tplc="8772B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21D1A"/>
    <w:rsid w:val="003442B5"/>
    <w:rsid w:val="003F4971"/>
    <w:rsid w:val="008D280C"/>
    <w:rsid w:val="00A9353C"/>
    <w:rsid w:val="00AD4039"/>
    <w:rsid w:val="00AE220E"/>
    <w:rsid w:val="00B5568C"/>
    <w:rsid w:val="00B65340"/>
    <w:rsid w:val="00D5740F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829E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5740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52-prirodnye-resursy-vostochnoj-sibiri-i-problemy-ih-osvoeniya.html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2020-04-24T12:09:00Z</dcterms:modified>
</cp:coreProperties>
</file>