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 xml:space="preserve">тел/факс (814)50 33-651, </w:t>
      </w:r>
      <w:hyperlink r:id="rId6" w:history="1">
        <w:r w:rsidR="007D1706" w:rsidRPr="00C0006E">
          <w:rPr>
            <w:rStyle w:val="a5"/>
            <w:rFonts w:ascii="Times New Roman" w:eastAsia="Calibri" w:hAnsi="Times New Roman" w:cs="Times New Roman"/>
            <w:sz w:val="24"/>
            <w:szCs w:val="24"/>
          </w:rPr>
          <w:t>elis-ch-37@yandex.ru</w:t>
        </w:r>
      </w:hyperlink>
    </w:p>
    <w:p w:rsidR="007D170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1706" w:rsidRPr="000B67B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0B67B6" w:rsidRDefault="00580EFD" w:rsidP="00990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8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0B67B6" w:rsidRDefault="007D1706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0B67B6" w:rsidRDefault="00423B5F" w:rsidP="00FD50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FD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EE3266">
        <w:tc>
          <w:tcPr>
            <w:tcW w:w="3964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0B67B6" w:rsidRDefault="00580EFD" w:rsidP="00F735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3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.04.2020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245" w:type="dxa"/>
          </w:tcPr>
          <w:p w:rsidR="00F51370" w:rsidRPr="000B67B6" w:rsidRDefault="004931AE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«Движение»</w:t>
            </w:r>
          </w:p>
        </w:tc>
      </w:tr>
    </w:tbl>
    <w:p w:rsidR="00CF202D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1706" w:rsidRDefault="007D1706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1706" w:rsidRPr="000B67B6" w:rsidRDefault="007D1706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76CF2" w:rsidRPr="00F73527" w:rsidRDefault="00F76CF2" w:rsidP="00F76CF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теоретического материала:</w:t>
      </w:r>
      <w:r w:rsidR="00F7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527" w:rsidRPr="00F73527">
        <w:rPr>
          <w:rFonts w:ascii="Times New Roman" w:hAnsi="Times New Roman" w:cs="Times New Roman"/>
          <w:sz w:val="24"/>
          <w:szCs w:val="24"/>
        </w:rPr>
        <w:t>(записать и прислать на проверку)</w:t>
      </w:r>
    </w:p>
    <w:p w:rsidR="00F76CF2" w:rsidRDefault="00F76CF2" w:rsidP="00F76CF2">
      <w:pPr>
        <w:pStyle w:val="a6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76CF2">
        <w:rPr>
          <w:rFonts w:ascii="Times New Roman" w:hAnsi="Times New Roman" w:cs="Times New Roman"/>
          <w:sz w:val="24"/>
          <w:szCs w:val="24"/>
        </w:rPr>
        <w:t>Что называется отображением плоскости на себя? Приведите примеры.</w:t>
      </w:r>
    </w:p>
    <w:p w:rsidR="00F76CF2" w:rsidRDefault="00F76CF2" w:rsidP="00F76CF2">
      <w:pPr>
        <w:pStyle w:val="a6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 движением?</w:t>
      </w:r>
      <w:r w:rsidR="008F50D5">
        <w:rPr>
          <w:rFonts w:ascii="Times New Roman" w:hAnsi="Times New Roman" w:cs="Times New Roman"/>
          <w:sz w:val="24"/>
          <w:szCs w:val="24"/>
        </w:rPr>
        <w:t xml:space="preserve"> Приведите все известные Вам примеры движения.</w:t>
      </w:r>
    </w:p>
    <w:p w:rsidR="00F76CF2" w:rsidRDefault="00F76CF2" w:rsidP="00F76CF2">
      <w:pPr>
        <w:pStyle w:val="a6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свойства движения.</w:t>
      </w:r>
    </w:p>
    <w:p w:rsidR="008F50D5" w:rsidRDefault="008F50D5" w:rsidP="00F76CF2">
      <w:pPr>
        <w:pStyle w:val="a6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параллельному переносу.</w:t>
      </w:r>
    </w:p>
    <w:p w:rsidR="008F50D5" w:rsidRDefault="008F50D5" w:rsidP="00F76CF2">
      <w:pPr>
        <w:pStyle w:val="a6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повороту.</w:t>
      </w:r>
    </w:p>
    <w:p w:rsidR="00F76CF2" w:rsidRDefault="00F76CF2" w:rsidP="008F50D5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7D1706" w:rsidRPr="008F50D5" w:rsidRDefault="007D1706" w:rsidP="008F50D5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6CF2" w:rsidRPr="00DB03CE" w:rsidRDefault="00DB03CE" w:rsidP="00F76CF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3CE">
        <w:rPr>
          <w:rFonts w:ascii="Times New Roman" w:hAnsi="Times New Roman" w:cs="Times New Roman"/>
          <w:b/>
          <w:sz w:val="24"/>
          <w:szCs w:val="24"/>
        </w:rPr>
        <w:t>Решение задач:</w:t>
      </w:r>
      <w:r w:rsidR="00F7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527" w:rsidRPr="00F73527">
        <w:rPr>
          <w:rFonts w:ascii="Times New Roman" w:hAnsi="Times New Roman" w:cs="Times New Roman"/>
          <w:sz w:val="24"/>
          <w:szCs w:val="24"/>
        </w:rPr>
        <w:t>(выполнить и выслать на проверку)</w:t>
      </w:r>
    </w:p>
    <w:p w:rsidR="00DB03CE" w:rsidRDefault="00DB03CE" w:rsidP="00DB03CE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осевой симметрии относительно координатной оси у точка А переходит в точку 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а точка В – в точку 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Найдите координаты точек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Если А(-4;7), В(2;6).</w:t>
      </w:r>
    </w:p>
    <w:p w:rsidR="00DB03CE" w:rsidRDefault="00DB03CE" w:rsidP="00DB03CE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существует движений, переводящих квадрат </w:t>
      </w:r>
      <w:r w:rsidR="00F73527">
        <w:rPr>
          <w:rFonts w:ascii="Times New Roman" w:hAnsi="Times New Roman" w:cs="Times New Roman"/>
          <w:sz w:val="24"/>
          <w:szCs w:val="24"/>
        </w:rPr>
        <w:t>сам в себя? (Перечислите их).</w:t>
      </w:r>
    </w:p>
    <w:p w:rsidR="00F73527" w:rsidRDefault="00F73527" w:rsidP="00DB03CE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Начертите трапецию АВСD так, чтобы все её стороны были разными по длине. Постройте её образ</w:t>
      </w:r>
      <w:r w:rsidR="00D20CAA">
        <w:rPr>
          <w:rFonts w:ascii="Times New Roman" w:hAnsi="Times New Roman" w:cs="Times New Roman"/>
          <w:sz w:val="24"/>
          <w:szCs w:val="24"/>
        </w:rPr>
        <w:t xml:space="preserve"> (</w:t>
      </w:r>
      <w:r w:rsidR="00D56FF9">
        <w:rPr>
          <w:rFonts w:ascii="Times New Roman" w:hAnsi="Times New Roman" w:cs="Times New Roman"/>
          <w:sz w:val="24"/>
          <w:szCs w:val="24"/>
        </w:rPr>
        <w:t>на отдельных чертежах под каждой буквой)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3527" w:rsidRDefault="00F73527" w:rsidP="00F7352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симметрии относительно прямой ВС;</w:t>
      </w:r>
    </w:p>
    <w:p w:rsidR="00F73527" w:rsidRDefault="00F73527" w:rsidP="00F7352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симметрии относительно точки А;</w:t>
      </w:r>
      <w:r w:rsidR="00561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27" w:rsidRDefault="00F73527" w:rsidP="00F7352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DО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, где О – точка пересечения диагоналей;</w:t>
      </w:r>
    </w:p>
    <w:p w:rsidR="00F73527" w:rsidRDefault="00F73527" w:rsidP="00F73527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повороте вокруг точки D на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 часовой стрелке.</w:t>
      </w:r>
    </w:p>
    <w:sectPr w:rsidR="00F73527" w:rsidSect="00EE3266">
      <w:pgSz w:w="11906" w:h="16838"/>
      <w:pgMar w:top="1080" w:right="1440" w:bottom="1080" w:left="1440" w:header="708" w:footer="708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A5509"/>
    <w:multiLevelType w:val="hybridMultilevel"/>
    <w:tmpl w:val="12DE3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9344A"/>
    <w:multiLevelType w:val="hybridMultilevel"/>
    <w:tmpl w:val="FA6EEB80"/>
    <w:lvl w:ilvl="0" w:tplc="0FB4E3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7">
    <w:nsid w:val="63E5230D"/>
    <w:multiLevelType w:val="hybridMultilevel"/>
    <w:tmpl w:val="C69870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F4668A5"/>
    <w:multiLevelType w:val="hybridMultilevel"/>
    <w:tmpl w:val="97D65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C2318"/>
    <w:rsid w:val="001F7A1C"/>
    <w:rsid w:val="00220C23"/>
    <w:rsid w:val="00281C76"/>
    <w:rsid w:val="002F2ACC"/>
    <w:rsid w:val="003510E5"/>
    <w:rsid w:val="00367B92"/>
    <w:rsid w:val="00423B5F"/>
    <w:rsid w:val="0044092D"/>
    <w:rsid w:val="004509D4"/>
    <w:rsid w:val="004931AE"/>
    <w:rsid w:val="00524241"/>
    <w:rsid w:val="00561E25"/>
    <w:rsid w:val="00580EFD"/>
    <w:rsid w:val="005D37D3"/>
    <w:rsid w:val="0065645A"/>
    <w:rsid w:val="00662432"/>
    <w:rsid w:val="006A3587"/>
    <w:rsid w:val="006A371D"/>
    <w:rsid w:val="006E4E39"/>
    <w:rsid w:val="006F0796"/>
    <w:rsid w:val="006F6A0D"/>
    <w:rsid w:val="007B37E2"/>
    <w:rsid w:val="007D1706"/>
    <w:rsid w:val="007E351F"/>
    <w:rsid w:val="007F754C"/>
    <w:rsid w:val="00815DFD"/>
    <w:rsid w:val="00871DE8"/>
    <w:rsid w:val="008C111F"/>
    <w:rsid w:val="008F50D5"/>
    <w:rsid w:val="00906AC2"/>
    <w:rsid w:val="009250D9"/>
    <w:rsid w:val="0099086F"/>
    <w:rsid w:val="009E04AD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C24A47"/>
    <w:rsid w:val="00C34DE3"/>
    <w:rsid w:val="00C92820"/>
    <w:rsid w:val="00CF202D"/>
    <w:rsid w:val="00D20CAA"/>
    <w:rsid w:val="00D56FF9"/>
    <w:rsid w:val="00D81AA7"/>
    <w:rsid w:val="00D94901"/>
    <w:rsid w:val="00DA0542"/>
    <w:rsid w:val="00DB03CE"/>
    <w:rsid w:val="00DE2133"/>
    <w:rsid w:val="00E03BB2"/>
    <w:rsid w:val="00EA77AC"/>
    <w:rsid w:val="00EC5D63"/>
    <w:rsid w:val="00EE3266"/>
    <w:rsid w:val="00F16D6C"/>
    <w:rsid w:val="00F51370"/>
    <w:rsid w:val="00F73527"/>
    <w:rsid w:val="00F76CF2"/>
    <w:rsid w:val="00F81186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6F6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ina.orlova.686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146E-B441-4521-8AB9-D5A74963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2020-04-23T05:23:00Z</dcterms:created>
  <dcterms:modified xsi:type="dcterms:W3CDTF">2020-04-23T06:04:00Z</dcterms:modified>
</cp:coreProperties>
</file>