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D30F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D30F80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D30F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D30F8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2820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Квантование заряда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A8">
              <w:rPr>
                <w:rFonts w:ascii="Times New Roman" w:hAnsi="Times New Roman" w:cs="Times New Roman"/>
                <w:sz w:val="24"/>
                <w:szCs w:val="24"/>
              </w:rPr>
              <w:t>электризация тел. Закон сохранения заряда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7C6521" w:rsidRDefault="000E3579" w:rsidP="004F75E7">
      <w:pPr>
        <w:ind w:left="708"/>
        <w:rPr>
          <w:rFonts w:cs="Times New Roman"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D30F80">
        <w:rPr>
          <w:rFonts w:cs="Times New Roman"/>
          <w:b/>
          <w:szCs w:val="28"/>
        </w:rPr>
        <w:t>3</w:t>
      </w:r>
      <w:r w:rsidR="00DB17A8">
        <w:rPr>
          <w:rFonts w:cs="Times New Roman"/>
          <w:b/>
          <w:szCs w:val="28"/>
        </w:rPr>
        <w:t>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  <w:r w:rsidR="007C6521">
        <w:rPr>
          <w:rFonts w:cs="Times New Roman"/>
          <w:b/>
          <w:szCs w:val="28"/>
        </w:rPr>
        <w:t xml:space="preserve"> </w:t>
      </w:r>
      <w:r w:rsidR="007C6521">
        <w:rPr>
          <w:rFonts w:cs="Times New Roman"/>
          <w:szCs w:val="28"/>
        </w:rPr>
        <w:t xml:space="preserve">Ознакомиться, списать и отправить. </w:t>
      </w:r>
    </w:p>
    <w:p w:rsidR="007C6521" w:rsidRPr="007C6521" w:rsidRDefault="007C6521" w:rsidP="007C6521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ЭЛЕКТРОСТАТИКА</w:t>
      </w:r>
    </w:p>
    <w:p w:rsidR="007C6521" w:rsidRPr="007C6521" w:rsidRDefault="007C6521" w:rsidP="007C6521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hyperlink r:id="rId8" w:history="1">
        <w:r w:rsidRPr="007C6521">
          <w:rPr>
            <w:rStyle w:val="a9"/>
            <w:rFonts w:ascii="Times New Roman" w:hAnsi="Times New Roman" w:cs="Times New Roman"/>
            <w:b/>
            <w:bCs/>
            <w:i w:val="0"/>
            <w:color w:val="auto"/>
            <w:sz w:val="24"/>
            <w:szCs w:val="24"/>
          </w:rPr>
          <w:t>Электростатика</w:t>
        </w:r>
        <w:r w:rsidRPr="007C6521">
          <w:rPr>
            <w:rStyle w:val="buttonlabel"/>
            <w:rFonts w:ascii="Times New Roman" w:hAnsi="Times New Roman" w:cs="Times New Roman"/>
            <w:b w:val="0"/>
            <w:i w:val="0"/>
            <w:color w:val="auto"/>
            <w:sz w:val="24"/>
            <w:szCs w:val="24"/>
          </w:rPr>
          <w:t xml:space="preserve"> – раздел электродинамики, изучающий покоящиеся электрически заряженные тела. Существует два вида электрических зарядов: </w:t>
        </w:r>
        <w:r w:rsidRPr="007C6521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положительные (стекло о шелк) и отрицательные (эбонит о шерсть)</w:t>
        </w:r>
      </w:hyperlink>
    </w:p>
    <w:p w:rsidR="007C6521" w:rsidRPr="007C6521" w:rsidRDefault="007C6521" w:rsidP="007C6521">
      <w:pPr>
        <w:rPr>
          <w:rFonts w:eastAsia="Times New Roman" w:cs="Times New Roman"/>
          <w:sz w:val="24"/>
          <w:szCs w:val="24"/>
          <w:lang w:eastAsia="ru-RU"/>
        </w:rPr>
      </w:pP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Элементарный заряд</w:t>
      </w:r>
      <w:r w:rsidRPr="007C6521">
        <w:rPr>
          <w:rFonts w:eastAsia="Times New Roman" w:cs="Times New Roman"/>
          <w:sz w:val="24"/>
          <w:szCs w:val="24"/>
          <w:lang w:eastAsia="ru-RU"/>
        </w:rPr>
        <w:t xml:space="preserve"> – минимальный заряд (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е = 1,6∙10</w:t>
      </w:r>
      <w:r w:rsidRPr="007C6521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 xml:space="preserve">-19 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Кл</w:t>
      </w:r>
      <w:r w:rsidRPr="007C6521">
        <w:rPr>
          <w:rFonts w:eastAsia="Times New Roman" w:cs="Times New Roman"/>
          <w:sz w:val="24"/>
          <w:szCs w:val="24"/>
          <w:lang w:eastAsia="ru-RU"/>
        </w:rPr>
        <w:t>)</w:t>
      </w:r>
    </w:p>
    <w:p w:rsidR="007C6521" w:rsidRPr="007C6521" w:rsidRDefault="007C6521" w:rsidP="007C6521">
      <w:pPr>
        <w:rPr>
          <w:rFonts w:eastAsia="Times New Roman" w:cs="Times New Roman"/>
          <w:sz w:val="24"/>
          <w:szCs w:val="24"/>
          <w:lang w:eastAsia="ru-RU"/>
        </w:rPr>
      </w:pPr>
      <w:r w:rsidRPr="007C6521">
        <w:rPr>
          <w:rFonts w:eastAsia="Times New Roman" w:cs="Times New Roman"/>
          <w:sz w:val="24"/>
          <w:szCs w:val="24"/>
          <w:lang w:eastAsia="ru-RU"/>
        </w:rPr>
        <w:t>Заряд любого тела кратен целому числу элементарных зарядов:     </w:t>
      </w:r>
      <w:proofErr w:type="spellStart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q</w:t>
      </w:r>
      <w:proofErr w:type="spellEnd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= N∙е</w:t>
      </w:r>
    </w:p>
    <w:p w:rsidR="007C6521" w:rsidRPr="007C6521" w:rsidRDefault="007C6521" w:rsidP="007C6521">
      <w:pPr>
        <w:rPr>
          <w:rFonts w:eastAsia="Times New Roman" w:cs="Times New Roman"/>
          <w:sz w:val="24"/>
          <w:szCs w:val="24"/>
          <w:lang w:eastAsia="ru-RU"/>
        </w:rPr>
      </w:pPr>
      <w:r w:rsidRPr="007C6521">
        <w:rPr>
          <w:rFonts w:eastAsia="Times New Roman" w:cs="Times New Roman"/>
          <w:b/>
          <w:bCs/>
          <w:iCs/>
          <w:sz w:val="24"/>
          <w:szCs w:val="24"/>
          <w:lang w:eastAsia="ru-RU"/>
        </w:rPr>
        <w:t>Электризация тел</w:t>
      </w:r>
      <w:r w:rsidRPr="007C6521">
        <w:rPr>
          <w:rFonts w:eastAsia="Times New Roman" w:cs="Times New Roman"/>
          <w:iCs/>
          <w:sz w:val="24"/>
          <w:szCs w:val="24"/>
          <w:lang w:eastAsia="ru-RU"/>
        </w:rPr>
        <w:t xml:space="preserve"> – перераспределение заряда между телами. 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Способы электризации:</w:t>
      </w:r>
      <w:r w:rsidRPr="007C6521">
        <w:rPr>
          <w:rFonts w:eastAsia="Times New Roman" w:cs="Times New Roman"/>
          <w:sz w:val="24"/>
          <w:szCs w:val="24"/>
          <w:lang w:eastAsia="ru-RU"/>
        </w:rPr>
        <w:t xml:space="preserve"> трение,  касание, влияние.</w:t>
      </w:r>
    </w:p>
    <w:p w:rsidR="007C6521" w:rsidRPr="007C6521" w:rsidRDefault="007C6521" w:rsidP="007C6521">
      <w:pPr>
        <w:rPr>
          <w:rFonts w:eastAsia="Times New Roman" w:cs="Times New Roman"/>
          <w:sz w:val="24"/>
          <w:szCs w:val="24"/>
          <w:lang w:eastAsia="ru-RU"/>
        </w:rPr>
      </w:pPr>
      <w:r w:rsidRPr="007C6521">
        <w:rPr>
          <w:rFonts w:eastAsia="Times New Roman" w:cs="Times New Roman"/>
          <w:b/>
          <w:bCs/>
          <w:iCs/>
          <w:sz w:val="24"/>
          <w:szCs w:val="24"/>
          <w:lang w:eastAsia="ru-RU"/>
        </w:rPr>
        <w:t>Закон сохранения электрического заряда</w:t>
      </w:r>
      <w:r w:rsidRPr="007C6521">
        <w:rPr>
          <w:rFonts w:eastAsia="Times New Roman" w:cs="Times New Roman"/>
          <w:iCs/>
          <w:sz w:val="24"/>
          <w:szCs w:val="24"/>
          <w:lang w:eastAsia="ru-RU"/>
        </w:rPr>
        <w:t xml:space="preserve"> – в замкнутой системе алгебраическая сумма зарядов всех частиц остается неизменной.  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q</w:t>
      </w:r>
      <w:r w:rsidRPr="007C6521">
        <w:rPr>
          <w:rFonts w:eastAsia="Times New Roman" w:cs="Times New Roman"/>
          <w:b/>
          <w:bCs/>
          <w:sz w:val="24"/>
          <w:szCs w:val="24"/>
          <w:vertAlign w:val="subscript"/>
          <w:lang w:eastAsia="ru-RU"/>
        </w:rPr>
        <w:t>1 +</w:t>
      </w:r>
      <w:r w:rsidRPr="007C652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q</w:t>
      </w:r>
      <w:proofErr w:type="spellEnd"/>
      <w:r w:rsidRPr="007C65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6521">
        <w:rPr>
          <w:rFonts w:eastAsia="Times New Roman" w:cs="Times New Roman"/>
          <w:b/>
          <w:bCs/>
          <w:sz w:val="24"/>
          <w:szCs w:val="24"/>
          <w:vertAlign w:val="subscript"/>
          <w:lang w:eastAsia="ru-RU"/>
        </w:rPr>
        <w:t xml:space="preserve">2 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+ </w:t>
      </w:r>
      <w:proofErr w:type="spellStart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q</w:t>
      </w:r>
      <w:proofErr w:type="spellEnd"/>
      <w:r w:rsidRPr="007C65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6521">
        <w:rPr>
          <w:rFonts w:eastAsia="Times New Roman" w:cs="Times New Roman"/>
          <w:b/>
          <w:bCs/>
          <w:sz w:val="24"/>
          <w:szCs w:val="24"/>
          <w:vertAlign w:val="subscript"/>
          <w:lang w:eastAsia="ru-RU"/>
        </w:rPr>
        <w:t xml:space="preserve">3 </w:t>
      </w:r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+ …..+ </w:t>
      </w:r>
      <w:proofErr w:type="spellStart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q</w:t>
      </w:r>
      <w:r w:rsidRPr="007C6521">
        <w:rPr>
          <w:rFonts w:eastAsia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proofErr w:type="spellEnd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=  </w:t>
      </w:r>
      <w:proofErr w:type="spellStart"/>
      <w:r w:rsidRPr="007C6521">
        <w:rPr>
          <w:rFonts w:eastAsia="Times New Roman" w:cs="Times New Roman"/>
          <w:b/>
          <w:bCs/>
          <w:sz w:val="24"/>
          <w:szCs w:val="24"/>
          <w:lang w:eastAsia="ru-RU"/>
        </w:rPr>
        <w:t>const</w:t>
      </w:r>
      <w:proofErr w:type="spellEnd"/>
    </w:p>
    <w:p w:rsidR="007C6521" w:rsidRPr="007C6521" w:rsidRDefault="007C6521" w:rsidP="007C6521">
      <w:pPr>
        <w:rPr>
          <w:rFonts w:eastAsia="Times New Roman" w:cs="Times New Roman"/>
          <w:sz w:val="24"/>
          <w:szCs w:val="24"/>
          <w:lang w:eastAsia="ru-RU"/>
        </w:rPr>
      </w:pPr>
      <w:r w:rsidRPr="007C6521">
        <w:rPr>
          <w:rFonts w:eastAsia="Times New Roman" w:cs="Times New Roman"/>
          <w:b/>
          <w:bCs/>
          <w:iCs/>
          <w:sz w:val="24"/>
          <w:szCs w:val="24"/>
          <w:lang w:eastAsia="ru-RU"/>
        </w:rPr>
        <w:t>Пробный заряд</w:t>
      </w:r>
      <w:r w:rsidRPr="007C6521">
        <w:rPr>
          <w:rFonts w:eastAsia="Times New Roman" w:cs="Times New Roman"/>
          <w:iCs/>
          <w:sz w:val="24"/>
          <w:szCs w:val="24"/>
          <w:lang w:eastAsia="ru-RU"/>
        </w:rPr>
        <w:t xml:space="preserve"> – точечный положительный заряд.</w:t>
      </w:r>
    </w:p>
    <w:p w:rsidR="007C6521" w:rsidRPr="007C6521" w:rsidRDefault="007C6521" w:rsidP="007C6521">
      <w:pPr>
        <w:ind w:left="708"/>
        <w:rPr>
          <w:rStyle w:val="a9"/>
          <w:rFonts w:cs="Times New Roman"/>
          <w:bCs w:val="0"/>
          <w:sz w:val="24"/>
          <w:szCs w:val="24"/>
        </w:rPr>
        <w:sectPr w:rsidR="007C6521" w:rsidRPr="007C6521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46ED5" w:rsidRPr="008E7C7C" w:rsidRDefault="00D30F80" w:rsidP="00046ED5">
      <w:pPr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000" cy="3433997"/>
            <wp:effectExtent l="19050" t="0" r="0" b="0"/>
            <wp:docPr id="1" name="Рисунок 1" descr="Электрост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стат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97" r="1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43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ED5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82798"/>
    <w:rsid w:val="00265B71"/>
    <w:rsid w:val="00282071"/>
    <w:rsid w:val="002D3CA8"/>
    <w:rsid w:val="002F07E4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D71F2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C6521"/>
    <w:rsid w:val="0080755A"/>
    <w:rsid w:val="00851DD1"/>
    <w:rsid w:val="00864765"/>
    <w:rsid w:val="00873155"/>
    <w:rsid w:val="00896001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81035"/>
    <w:rsid w:val="00B92746"/>
    <w:rsid w:val="00C06F79"/>
    <w:rsid w:val="00C57D1F"/>
    <w:rsid w:val="00C60E5A"/>
    <w:rsid w:val="00C64806"/>
    <w:rsid w:val="00CA45AC"/>
    <w:rsid w:val="00CD6387"/>
    <w:rsid w:val="00D24CC4"/>
    <w:rsid w:val="00D30F80"/>
    <w:rsid w:val="00D37345"/>
    <w:rsid w:val="00D6001D"/>
    <w:rsid w:val="00DB17A8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C652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character" w:customStyle="1" w:styleId="buttonlabel">
    <w:name w:val="button_label"/>
    <w:basedOn w:val="a0"/>
    <w:rsid w:val="007C6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pro/%D1%8D%D0%BB%D0%B5%D0%BA%D1%82%D1%80%D0%BE%D1%81%D1%82%D0%B0%D1%82%D0%B8%D0%BA%D0%B0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51E9A-7F8A-4775-84EA-1C3665A6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9</cp:revision>
  <dcterms:created xsi:type="dcterms:W3CDTF">2020-04-16T22:23:00Z</dcterms:created>
  <dcterms:modified xsi:type="dcterms:W3CDTF">2020-04-21T18:36:00Z</dcterms:modified>
</cp:coreProperties>
</file>