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3D4" w:rsidRPr="001B05D5" w:rsidRDefault="006933D4" w:rsidP="001B05D5">
      <w:pPr>
        <w:pStyle w:val="a3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31578">
        <w:rPr>
          <w:rFonts w:ascii="Times New Roman" w:hAnsi="Times New Roman" w:cs="Times New Roman"/>
          <w:b/>
          <w:sz w:val="28"/>
          <w:szCs w:val="24"/>
        </w:rPr>
        <w:t>КАРТА ДИСТАНЦИОННОГО ЗАНЯТИЯ</w:t>
      </w:r>
    </w:p>
    <w:p w:rsidR="006933D4" w:rsidRPr="00102970" w:rsidRDefault="0041540D" w:rsidP="0041540D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102970">
        <w:rPr>
          <w:rFonts w:ascii="Times New Roman" w:hAnsi="Times New Roman" w:cs="Times New Roman"/>
          <w:sz w:val="24"/>
          <w:szCs w:val="24"/>
        </w:rPr>
        <w:t xml:space="preserve">Дата: </w:t>
      </w:r>
      <w:r w:rsidR="00102970" w:rsidRPr="00102970">
        <w:rPr>
          <w:rFonts w:ascii="Times New Roman" w:hAnsi="Times New Roman" w:cs="Times New Roman"/>
          <w:sz w:val="24"/>
          <w:szCs w:val="24"/>
        </w:rPr>
        <w:t>21</w:t>
      </w:r>
      <w:r w:rsidR="006933D4" w:rsidRPr="00102970">
        <w:rPr>
          <w:rFonts w:ascii="Times New Roman" w:hAnsi="Times New Roman" w:cs="Times New Roman"/>
          <w:sz w:val="24"/>
          <w:szCs w:val="24"/>
        </w:rPr>
        <w:t xml:space="preserve"> апреля 2020</w:t>
      </w:r>
      <w:r w:rsidRPr="00102970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933D4" w:rsidRPr="00102970" w:rsidRDefault="0041540D" w:rsidP="0041540D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102970">
        <w:rPr>
          <w:rFonts w:ascii="Times New Roman" w:hAnsi="Times New Roman" w:cs="Times New Roman"/>
          <w:sz w:val="24"/>
          <w:szCs w:val="24"/>
        </w:rPr>
        <w:t>Класс: 4</w:t>
      </w:r>
      <w:r w:rsidR="006933D4" w:rsidRPr="001029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33D4" w:rsidRPr="00102970" w:rsidRDefault="006933D4" w:rsidP="0041540D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102970">
        <w:rPr>
          <w:rFonts w:ascii="Times New Roman" w:hAnsi="Times New Roman" w:cs="Times New Roman"/>
          <w:sz w:val="24"/>
          <w:szCs w:val="24"/>
        </w:rPr>
        <w:t xml:space="preserve">Предмет: </w:t>
      </w:r>
      <w:r w:rsidR="001E2AAA" w:rsidRPr="00102970">
        <w:rPr>
          <w:rFonts w:ascii="Times New Roman" w:hAnsi="Times New Roman" w:cs="Times New Roman"/>
          <w:sz w:val="24"/>
          <w:szCs w:val="24"/>
        </w:rPr>
        <w:t>ОРКСЭ</w:t>
      </w:r>
    </w:p>
    <w:p w:rsidR="006933D4" w:rsidRPr="00102970" w:rsidRDefault="0041540D" w:rsidP="0041540D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102970">
        <w:rPr>
          <w:rFonts w:ascii="Times New Roman" w:hAnsi="Times New Roman" w:cs="Times New Roman"/>
          <w:sz w:val="24"/>
          <w:szCs w:val="24"/>
        </w:rPr>
        <w:t xml:space="preserve">Учитель: </w:t>
      </w:r>
      <w:proofErr w:type="spellStart"/>
      <w:r w:rsidRPr="00102970">
        <w:rPr>
          <w:rFonts w:ascii="Times New Roman" w:hAnsi="Times New Roman" w:cs="Times New Roman"/>
          <w:sz w:val="24"/>
          <w:szCs w:val="24"/>
        </w:rPr>
        <w:t>Ящук</w:t>
      </w:r>
      <w:proofErr w:type="spellEnd"/>
      <w:r w:rsidRPr="00102970">
        <w:rPr>
          <w:rFonts w:ascii="Times New Roman" w:hAnsi="Times New Roman" w:cs="Times New Roman"/>
          <w:sz w:val="24"/>
          <w:szCs w:val="24"/>
        </w:rPr>
        <w:t xml:space="preserve"> Н.В</w:t>
      </w:r>
      <w:r w:rsidR="006933D4" w:rsidRPr="00102970">
        <w:rPr>
          <w:rFonts w:ascii="Times New Roman" w:hAnsi="Times New Roman" w:cs="Times New Roman"/>
          <w:sz w:val="24"/>
          <w:szCs w:val="24"/>
        </w:rPr>
        <w:t>.</w:t>
      </w:r>
    </w:p>
    <w:p w:rsidR="0041540D" w:rsidRPr="00102970" w:rsidRDefault="006933D4" w:rsidP="0041540D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102970">
        <w:rPr>
          <w:rFonts w:ascii="Times New Roman" w:hAnsi="Times New Roman" w:cs="Times New Roman"/>
          <w:sz w:val="24"/>
          <w:szCs w:val="24"/>
        </w:rPr>
        <w:t xml:space="preserve">Адрес обратной связи: </w:t>
      </w:r>
      <w:hyperlink r:id="rId5" w:history="1">
        <w:r w:rsidR="0041540D" w:rsidRPr="00102970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natalya</w:t>
        </w:r>
        <w:r w:rsidR="0041540D" w:rsidRPr="00102970">
          <w:rPr>
            <w:rStyle w:val="a5"/>
            <w:rFonts w:ascii="Times New Roman" w:hAnsi="Times New Roman" w:cs="Times New Roman"/>
            <w:sz w:val="24"/>
            <w:szCs w:val="24"/>
          </w:rPr>
          <w:t>-</w:t>
        </w:r>
        <w:r w:rsidR="0041540D" w:rsidRPr="00102970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yashuk</w:t>
        </w:r>
        <w:r w:rsidR="0041540D" w:rsidRPr="00102970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="0041540D" w:rsidRPr="00102970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41540D" w:rsidRPr="00102970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41540D" w:rsidRPr="00102970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41540D" w:rsidRPr="00102970" w:rsidRDefault="0041540D" w:rsidP="0041540D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6933D4" w:rsidRPr="00102970" w:rsidRDefault="0041540D" w:rsidP="0041540D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10297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1. </w:t>
      </w:r>
      <w:r w:rsidR="006933D4" w:rsidRPr="00102970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>Инструкция для учащегося</w:t>
      </w:r>
      <w:r w:rsidRPr="0010297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.</w:t>
      </w:r>
      <w:r w:rsidR="006933D4" w:rsidRPr="0010297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</w:p>
    <w:p w:rsidR="006933D4" w:rsidRPr="00102970" w:rsidRDefault="006933D4" w:rsidP="0008656A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10297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Работаем с учебником «</w:t>
      </w:r>
      <w:r w:rsidR="001E2AAA" w:rsidRPr="0010297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Основы п</w:t>
      </w:r>
      <w:r w:rsidR="001137B6" w:rsidRPr="0010297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равославной культуры», Интернет-ресурсами (если есть возможность)</w:t>
      </w:r>
      <w:r w:rsidR="0041540D" w:rsidRPr="0010297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.</w:t>
      </w:r>
    </w:p>
    <w:p w:rsidR="0041540D" w:rsidRPr="00102970" w:rsidRDefault="0041540D" w:rsidP="0041540D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6933D4" w:rsidRPr="00102970" w:rsidRDefault="0041540D" w:rsidP="001137B6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10297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2. </w:t>
      </w:r>
      <w:r w:rsidR="001E2AAA" w:rsidRPr="00102970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>Тема</w:t>
      </w:r>
      <w:r w:rsidR="001E2AAA" w:rsidRPr="0010297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: </w:t>
      </w:r>
      <w:r w:rsidR="0010297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Таинство причастия</w:t>
      </w:r>
      <w:r w:rsidR="006933D4" w:rsidRPr="0010297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.</w:t>
      </w:r>
    </w:p>
    <w:p w:rsidR="005316A0" w:rsidRPr="00102970" w:rsidRDefault="0041540D" w:rsidP="00302713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10297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Цель:</w:t>
      </w:r>
      <w:r w:rsidR="001E2AAA" w:rsidRPr="0010297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gramStart"/>
      <w:r w:rsidR="001E2AAA" w:rsidRPr="0010297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Узнать</w:t>
      </w:r>
      <w:r w:rsidR="004B48A3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, </w:t>
      </w:r>
      <w:r w:rsidR="001E2AAA" w:rsidRPr="0010297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="0010297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что</w:t>
      </w:r>
      <w:proofErr w:type="gramEnd"/>
      <w:r w:rsidR="0010297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такое церковное таинство</w:t>
      </w:r>
      <w:r w:rsidR="001137B6" w:rsidRPr="0010297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.</w:t>
      </w:r>
    </w:p>
    <w:p w:rsidR="007D3CAC" w:rsidRPr="00102970" w:rsidRDefault="007D3CAC" w:rsidP="00302713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E92A94" w:rsidRPr="00102970" w:rsidRDefault="005F1776" w:rsidP="005F1776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</w:pPr>
      <w:r w:rsidRPr="0010297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3</w:t>
      </w:r>
      <w:r w:rsidRPr="00102970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 xml:space="preserve">. </w:t>
      </w:r>
      <w:r w:rsidR="00E92A94" w:rsidRPr="00102970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>Содержание заданий и рекомендации к занятию.</w:t>
      </w:r>
    </w:p>
    <w:p w:rsidR="00E03264" w:rsidRPr="00102970" w:rsidRDefault="007D3CAC" w:rsidP="006149C8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102970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1. </w:t>
      </w:r>
      <w:r w:rsidR="004B48A3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Просмотр презентации</w:t>
      </w:r>
      <w:r w:rsidR="006149C8" w:rsidRPr="0010297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. Перейдите по ссылке </w:t>
      </w:r>
      <w:hyperlink r:id="rId6" w:history="1">
        <w:r w:rsidR="004B48A3">
          <w:rPr>
            <w:rStyle w:val="a5"/>
          </w:rPr>
          <w:t>https://infourok.ru/prezentaciya-po-orkse-modul-pravoslavnaya-kultura-tema-tainstvo-prichastiya-urok-3645046.html</w:t>
        </w:r>
      </w:hyperlink>
    </w:p>
    <w:p w:rsidR="006149C8" w:rsidRPr="00102970" w:rsidRDefault="006149C8" w:rsidP="00E03264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</w:p>
    <w:p w:rsidR="006149C8" w:rsidRPr="00102970" w:rsidRDefault="00E03264" w:rsidP="006149C8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102970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2</w:t>
      </w:r>
      <w:r w:rsidR="0008656A" w:rsidRPr="00102970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. </w:t>
      </w:r>
      <w:r w:rsidR="006149C8" w:rsidRPr="00102970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Работа по учебнику. </w:t>
      </w:r>
    </w:p>
    <w:p w:rsidR="001B05D5" w:rsidRPr="00102970" w:rsidRDefault="001137B6" w:rsidP="006149C8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10297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Прочитайте статью в учебнике</w:t>
      </w:r>
      <w:r w:rsidR="006149C8" w:rsidRPr="0010297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="0010297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(стр. 112 - 118</w:t>
      </w:r>
      <w:r w:rsidR="006149C8" w:rsidRPr="0010297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).</w:t>
      </w:r>
    </w:p>
    <w:p w:rsidR="006149C8" w:rsidRPr="00102970" w:rsidRDefault="006149C8" w:rsidP="00573FAC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</w:p>
    <w:p w:rsidR="00573FAC" w:rsidRPr="00102970" w:rsidRDefault="00E03264" w:rsidP="00573FAC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102970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3</w:t>
      </w:r>
      <w:r w:rsidR="006149C8" w:rsidRPr="00102970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. Работа по учебнику</w:t>
      </w:r>
      <w:r w:rsidR="00573FAC" w:rsidRPr="00102970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.</w:t>
      </w:r>
    </w:p>
    <w:p w:rsidR="001B05D5" w:rsidRPr="00102970" w:rsidRDefault="001137B6" w:rsidP="006149C8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10297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Ответьте на </w:t>
      </w:r>
      <w:r w:rsidR="0010297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вопросы (учебник стр. 118</w:t>
      </w:r>
      <w:r w:rsidR="006149C8" w:rsidRPr="0010297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)</w:t>
      </w:r>
    </w:p>
    <w:p w:rsidR="006149C8" w:rsidRPr="00102970" w:rsidRDefault="006149C8" w:rsidP="00573FAC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</w:p>
    <w:p w:rsidR="001B05D5" w:rsidRPr="00102970" w:rsidRDefault="00E03264" w:rsidP="00573FAC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102970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4</w:t>
      </w:r>
      <w:r w:rsidR="00573FAC" w:rsidRPr="00102970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. </w:t>
      </w:r>
      <w:r w:rsidR="006149C8" w:rsidRPr="00102970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Задание. </w:t>
      </w:r>
    </w:p>
    <w:p w:rsidR="006149C8" w:rsidRPr="00102970" w:rsidRDefault="00102970" w:rsidP="00573FAC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Запиши ответ на вопрос 3 (стр.118</w:t>
      </w:r>
      <w:r w:rsidR="006149C8" w:rsidRPr="0010297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) в тетради</w:t>
      </w:r>
      <w:r w:rsidR="00E03264" w:rsidRPr="0010297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.</w:t>
      </w:r>
    </w:p>
    <w:p w:rsidR="00152A4B" w:rsidRPr="00102970" w:rsidRDefault="00152A4B" w:rsidP="005F1776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52A4B" w:rsidRPr="00102970" w:rsidSect="005316A0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67E1E"/>
    <w:multiLevelType w:val="hybridMultilevel"/>
    <w:tmpl w:val="E99823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8656A"/>
    <w:rsid w:val="00102970"/>
    <w:rsid w:val="001137B6"/>
    <w:rsid w:val="00131578"/>
    <w:rsid w:val="00152A4B"/>
    <w:rsid w:val="001B05D5"/>
    <w:rsid w:val="001E2AAA"/>
    <w:rsid w:val="002406A4"/>
    <w:rsid w:val="002A17F1"/>
    <w:rsid w:val="002F5071"/>
    <w:rsid w:val="00302713"/>
    <w:rsid w:val="0041540D"/>
    <w:rsid w:val="0047617A"/>
    <w:rsid w:val="004B48A3"/>
    <w:rsid w:val="004D5F7C"/>
    <w:rsid w:val="005316A0"/>
    <w:rsid w:val="00573FAC"/>
    <w:rsid w:val="005902C1"/>
    <w:rsid w:val="005F1776"/>
    <w:rsid w:val="006149C8"/>
    <w:rsid w:val="00652407"/>
    <w:rsid w:val="006933D4"/>
    <w:rsid w:val="006A6C15"/>
    <w:rsid w:val="00767DA7"/>
    <w:rsid w:val="00771627"/>
    <w:rsid w:val="007D3CAC"/>
    <w:rsid w:val="00800262"/>
    <w:rsid w:val="00832808"/>
    <w:rsid w:val="00967049"/>
    <w:rsid w:val="00B82F03"/>
    <w:rsid w:val="00B84195"/>
    <w:rsid w:val="00D51B11"/>
    <w:rsid w:val="00D62013"/>
    <w:rsid w:val="00E03264"/>
    <w:rsid w:val="00E7349B"/>
    <w:rsid w:val="00E92A94"/>
    <w:rsid w:val="00ED3DAD"/>
    <w:rsid w:val="00FD6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CA3F94-A83C-41DC-917F-1ACBD613C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6933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6933D4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styleId="ad">
    <w:name w:val="FollowedHyperlink"/>
    <w:basedOn w:val="a0"/>
    <w:uiPriority w:val="99"/>
    <w:semiHidden/>
    <w:unhideWhenUsed/>
    <w:rsid w:val="001E2AA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prezentaciya-po-orkse-modul-pravoslavnaya-kultura-tema-tainstvo-prichastiya-urok-3645046.html" TargetMode="External"/><Relationship Id="rId5" Type="http://schemas.openxmlformats.org/officeDocument/2006/relationships/hyperlink" Target="mailto:natalya-yashu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Наталья</cp:lastModifiedBy>
  <cp:revision>18</cp:revision>
  <cp:lastPrinted>2020-02-26T15:33:00Z</cp:lastPrinted>
  <dcterms:created xsi:type="dcterms:W3CDTF">2020-04-04T12:43:00Z</dcterms:created>
  <dcterms:modified xsi:type="dcterms:W3CDTF">2020-04-20T09:58:00Z</dcterms:modified>
</cp:coreProperties>
</file>