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353FDB" w:rsidRDefault="00122172" w:rsidP="00353FDB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4791"/>
        <w:gridCol w:w="5738"/>
      </w:tblGrid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8" w:type="dxa"/>
          </w:tcPr>
          <w:p w:rsidR="00D656C2" w:rsidRPr="009C47DF" w:rsidRDefault="009D0B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8" w:type="dxa"/>
          </w:tcPr>
          <w:p w:rsidR="00D656C2" w:rsidRPr="00A12DA4" w:rsidRDefault="009D0B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Э.к</w:t>
            </w:r>
            <w:proofErr w:type="spellEnd"/>
            <w:r>
              <w:rPr>
                <w:rFonts w:ascii="Times New Roman" w:hAnsi="Times New Roman" w:cs="Times New Roman"/>
              </w:rPr>
              <w:t>. русский язык 10 класс</w:t>
            </w:r>
          </w:p>
        </w:tc>
      </w:tr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8" w:type="dxa"/>
          </w:tcPr>
          <w:p w:rsidR="00D656C2" w:rsidRPr="00BB2306" w:rsidRDefault="0008301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53FDB">
        <w:trPr>
          <w:trHeight w:val="288"/>
        </w:trPr>
        <w:tc>
          <w:tcPr>
            <w:tcW w:w="4791" w:type="dxa"/>
            <w:vAlign w:val="center"/>
          </w:tcPr>
          <w:p w:rsidR="00D656C2" w:rsidRPr="00E8627E" w:rsidRDefault="00D656C2" w:rsidP="009D0B3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8" w:type="dxa"/>
          </w:tcPr>
          <w:p w:rsidR="00D656C2" w:rsidRPr="009D0B39" w:rsidRDefault="00FC3E2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436CE6">
        <w:trPr>
          <w:trHeight w:val="261"/>
        </w:trPr>
        <w:tc>
          <w:tcPr>
            <w:tcW w:w="4791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436CE6">
        <w:trPr>
          <w:trHeight w:val="261"/>
        </w:trPr>
        <w:tc>
          <w:tcPr>
            <w:tcW w:w="4791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8" w:type="dxa"/>
          </w:tcPr>
          <w:p w:rsidR="00D656C2" w:rsidRPr="00A12DA4" w:rsidRDefault="009D0B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Тропы и риторические фигуры</w:t>
            </w:r>
          </w:p>
        </w:tc>
      </w:tr>
    </w:tbl>
    <w:p w:rsidR="00D656C2" w:rsidRPr="00FC3E23" w:rsidRDefault="00FC3E23">
      <w:pPr>
        <w:rPr>
          <w:b/>
        </w:rPr>
      </w:pPr>
      <w:r w:rsidRPr="00FC3E23">
        <w:rPr>
          <w:b/>
        </w:rPr>
        <w:t>Запишите в Словарик</w:t>
      </w:r>
      <w:r>
        <w:rPr>
          <w:b/>
        </w:rPr>
        <w:t xml:space="preserve">  </w:t>
      </w:r>
      <w:bookmarkStart w:id="0" w:name="_GoBack"/>
      <w:bookmarkEnd w:id="0"/>
    </w:p>
    <w:p w:rsidR="009D0B39" w:rsidRPr="009D0B39" w:rsidRDefault="009D0B39" w:rsidP="009D0B39">
      <w:pPr>
        <w:rPr>
          <w:b/>
        </w:rPr>
      </w:pPr>
      <w:r w:rsidRPr="009D0B39">
        <w:rPr>
          <w:b/>
        </w:rPr>
        <w:t>Речь. Анализ средств выразительности</w:t>
      </w:r>
      <w:r w:rsidRPr="009D0B39">
        <w:t>.</w:t>
      </w:r>
      <w:r w:rsidRPr="009D0B39">
        <w:br/>
        <w:t>Необходимо отличать тропы (изобразительно-выразительные средства литературы), основанные на переносном значении слов и фигуры речи, основанные на синтаксическом строении предложения.</w:t>
      </w:r>
      <w:r w:rsidRPr="009D0B39">
        <w:br/>
      </w:r>
      <w:r w:rsidRPr="009D0B39">
        <w:rPr>
          <w:b/>
        </w:rPr>
        <w:t>Лексические средства.</w:t>
      </w:r>
    </w:p>
    <w:p w:rsidR="009D0B39" w:rsidRPr="009D0B39" w:rsidRDefault="009D0B39" w:rsidP="009D0B39">
      <w:r w:rsidRPr="009D0B39">
        <w:t>Обычно в рецензии задания В8 пример лексического средства дается в скобках либо одним словом, либо словосочетанием, в котором одно из слов выделено курсивом.</w:t>
      </w:r>
      <w:r w:rsidRPr="009D0B39"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rPr>
                <w:b/>
                <w:i/>
              </w:rPr>
              <w:t xml:space="preserve">синонимы </w:t>
            </w:r>
            <w:r w:rsidRPr="009D0B39">
              <w:t>(контекстные, языковые) – близкие по смыслу слова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скоро – вскорости – на днях – не сегодня-завтра, в недалеком будущем</w:t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rPr>
                <w:b/>
                <w:i/>
              </w:rPr>
              <w:t>антонимы</w:t>
            </w:r>
            <w:r w:rsidRPr="009D0B39">
              <w:t xml:space="preserve"> (контекстные, языковые) – противоположные по смыслу слова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они </w:t>
            </w:r>
            <w:r w:rsidRPr="009D0B39">
              <w:rPr>
                <w:u w:val="single"/>
              </w:rPr>
              <w:t>никогда</w:t>
            </w:r>
            <w:r w:rsidRPr="009D0B39">
              <w:t xml:space="preserve"> не говорили друг другу ты, а </w:t>
            </w:r>
            <w:r w:rsidRPr="009D0B39">
              <w:rPr>
                <w:u w:val="single"/>
              </w:rPr>
              <w:t>всегда</w:t>
            </w:r>
            <w:r w:rsidRPr="009D0B39">
              <w:t xml:space="preserve"> вы.</w:t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rPr>
                <w:b/>
                <w:i/>
              </w:rPr>
              <w:t>фразеологизмы</w:t>
            </w:r>
            <w:r w:rsidRPr="009D0B39">
              <w:t xml:space="preserve"> – устойчивые сочетания слов, близкие по лексическому значению</w:t>
            </w:r>
            <w:r w:rsidRPr="009D0B39">
              <w:t xml:space="preserve"> </w:t>
            </w:r>
            <w:r w:rsidRPr="009D0B39">
              <w:t>одному слову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на краю света (= «далеко»), зуб на зуб не попадает (= «замерз»)</w:t>
            </w:r>
            <w:r w:rsidRPr="009D0B39">
              <w:br/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rPr>
                <w:b/>
                <w:i/>
              </w:rPr>
              <w:t>архаизмы –</w:t>
            </w:r>
            <w:r w:rsidRPr="009D0B39">
              <w:t xml:space="preserve"> устаревшие слова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дружина, губерния, очи</w:t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rPr>
                <w:b/>
                <w:i/>
              </w:rPr>
              <w:t>диалектизм</w:t>
            </w:r>
            <w:r w:rsidRPr="009D0B39">
              <w:t xml:space="preserve"> – лексика, распространенная на определенной территории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 xml:space="preserve">курень, </w:t>
            </w:r>
            <w:proofErr w:type="spellStart"/>
            <w:r w:rsidRPr="009D0B39">
              <w:t>гутарить</w:t>
            </w:r>
            <w:proofErr w:type="spellEnd"/>
            <w:r w:rsidRPr="009D0B39">
              <w:br/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t>книжная,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дерзновенный, сподвижник;</w:t>
            </w:r>
          </w:p>
        </w:tc>
      </w:tr>
      <w:tr w:rsidR="009D0B39" w:rsidTr="009D0B39">
        <w:tc>
          <w:tcPr>
            <w:tcW w:w="5228" w:type="dxa"/>
          </w:tcPr>
          <w:p w:rsidR="009D0B39" w:rsidRDefault="009D0B39" w:rsidP="009D0B39">
            <w:r w:rsidRPr="009D0B39">
              <w:t>научная,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коррозия, менеджмент;</w:t>
            </w:r>
          </w:p>
        </w:tc>
      </w:tr>
      <w:tr w:rsidR="009D0B39" w:rsidTr="009D0B39">
        <w:trPr>
          <w:trHeight w:val="342"/>
        </w:trPr>
        <w:tc>
          <w:tcPr>
            <w:tcW w:w="5228" w:type="dxa"/>
          </w:tcPr>
          <w:p w:rsidR="009D0B39" w:rsidRDefault="009D0B39" w:rsidP="009D0B39">
            <w:r w:rsidRPr="009D0B39">
              <w:t>разговорная лексика</w:t>
            </w:r>
          </w:p>
        </w:tc>
        <w:tc>
          <w:tcPr>
            <w:tcW w:w="5228" w:type="dxa"/>
          </w:tcPr>
          <w:p w:rsidR="009D0B39" w:rsidRDefault="009D0B39" w:rsidP="009D0B39">
            <w:r w:rsidRPr="009D0B39">
              <w:t>просадить деньги, глубинка</w:t>
            </w:r>
          </w:p>
        </w:tc>
      </w:tr>
    </w:tbl>
    <w:p w:rsidR="009D0B39" w:rsidRPr="009D0B39" w:rsidRDefault="009D0B39" w:rsidP="009D0B39">
      <w:r w:rsidRPr="009D0B39">
        <w:rPr>
          <w:b/>
        </w:rPr>
        <w:t>Тропы.</w:t>
      </w:r>
      <w:r w:rsidRPr="009D0B39">
        <w:br/>
        <w:t>В рецензии примеры тропов указываются в скобках, как словосочетание.</w:t>
      </w:r>
      <w:r w:rsidRPr="009D0B39">
        <w:br/>
        <w:t>Виды тропов и примеры к ним в таблице:</w:t>
      </w: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6374"/>
        <w:gridCol w:w="4072"/>
      </w:tblGrid>
      <w:tr w:rsidR="009D0B39" w:rsidTr="00353FDB">
        <w:tc>
          <w:tcPr>
            <w:tcW w:w="3051" w:type="pct"/>
          </w:tcPr>
          <w:p w:rsidR="009D0B39" w:rsidRDefault="009D0B39" w:rsidP="00353FDB">
            <w:r w:rsidRPr="009D0B39">
              <w:t xml:space="preserve">метафора – перенос значения слова по сходству 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мертвая тишина</w:t>
            </w:r>
          </w:p>
        </w:tc>
      </w:tr>
      <w:tr w:rsidR="009D0B39" w:rsidTr="00353FDB">
        <w:tc>
          <w:tcPr>
            <w:tcW w:w="3051" w:type="pct"/>
          </w:tcPr>
          <w:p w:rsidR="009D0B39" w:rsidRDefault="009D0B39" w:rsidP="009D0B39">
            <w:r w:rsidRPr="009D0B39">
              <w:t>олицетворение – уподобление какого-либо предмета или явления живому существу</w:t>
            </w:r>
          </w:p>
        </w:tc>
        <w:tc>
          <w:tcPr>
            <w:tcW w:w="1949" w:type="pct"/>
          </w:tcPr>
          <w:p w:rsidR="009D0B39" w:rsidRDefault="00353FDB" w:rsidP="009D0B39">
            <w:r w:rsidRPr="00353FDB">
              <w:rPr>
                <w:u w:val="single"/>
              </w:rPr>
              <w:t>отговорила</w:t>
            </w:r>
            <w:r w:rsidRPr="009D0B39">
              <w:t xml:space="preserve"> роща золотая</w:t>
            </w:r>
            <w:r w:rsidRPr="009D0B39">
              <w:br/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сравнение – сопоставление одного предмета или явления с другим (выражаются через союзы как, словно, будто, сравнительную степень прилагательного)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яркий, как солнце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 xml:space="preserve">метонимия – замена прямого названия другим по смежности (т.е. на основе реальных связей) 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Шипенье пенистых бокалов (вместо: пенящееся вино в бокалах)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синекдоха – употребление названия части вместо целого и наоборот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белеет парус одинокий (вместо: лодка, корабль)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перифраз – замена слова или группы слов, чтобы избежать повторения автор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«Горе от ума» (вместо А.С. Грибоедов)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эпитет – использование определений, придающих выражению образность и  эмоциональность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Куда ты скачешь, гордый конь?</w:t>
            </w:r>
            <w:r w:rsidRPr="009D0B39">
              <w:br/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аллегория – выражение отвлеченных понятий   в конкретных художественных образах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весы – правосудие, крест – вера, сердце – любовь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lastRenderedPageBreak/>
              <w:t>гипербола – преувеличение размеров, силы, красоты описываемого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в сто сорок солнц закат пылал</w:t>
            </w:r>
            <w:r w:rsidRPr="009D0B39">
              <w:br/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литота – преуменьшение размеров, силы, красоты описываемого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ваш шпиц, прелестный шпиц, не более наперстка</w:t>
            </w:r>
          </w:p>
        </w:tc>
      </w:tr>
      <w:tr w:rsidR="009D0B39" w:rsidTr="00353FDB">
        <w:tc>
          <w:tcPr>
            <w:tcW w:w="3051" w:type="pct"/>
          </w:tcPr>
          <w:p w:rsidR="009D0B39" w:rsidRDefault="00353FDB" w:rsidP="009D0B39">
            <w:r w:rsidRPr="009D0B39">
              <w:t>ирония – употребление слова или выражения в смысле, обратном буквальному, с целью насмешки</w:t>
            </w:r>
          </w:p>
        </w:tc>
        <w:tc>
          <w:tcPr>
            <w:tcW w:w="1949" w:type="pct"/>
          </w:tcPr>
          <w:p w:rsidR="009D0B39" w:rsidRDefault="00353FDB" w:rsidP="009D0B39">
            <w:r w:rsidRPr="009D0B39">
              <w:t>Откуда, умная, бредешь ты, голова?</w:t>
            </w:r>
            <w:r w:rsidRPr="009D0B39">
              <w:br/>
            </w:r>
          </w:p>
        </w:tc>
      </w:tr>
    </w:tbl>
    <w:p w:rsidR="00353FDB" w:rsidRDefault="00353FDB" w:rsidP="009D0B39"/>
    <w:p w:rsidR="00353FDB" w:rsidRPr="009D0B39" w:rsidRDefault="009D0B39" w:rsidP="0008301F">
      <w:pPr>
        <w:jc w:val="center"/>
      </w:pPr>
      <w:r w:rsidRPr="00353FDB">
        <w:rPr>
          <w:b/>
        </w:rPr>
        <w:t>Фигуры речи, строение предложений.</w:t>
      </w:r>
      <w:r w:rsidRPr="009D0B39">
        <w:br/>
        <w:t>В задании В8 на фигуру речи указывает номер предложения, данный в скобках.</w:t>
      </w: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5223"/>
        <w:gridCol w:w="5223"/>
      </w:tblGrid>
      <w:tr w:rsidR="00353FDB" w:rsidTr="00353FDB">
        <w:tc>
          <w:tcPr>
            <w:tcW w:w="2500" w:type="pct"/>
          </w:tcPr>
          <w:p w:rsidR="00353FDB" w:rsidRDefault="00353FDB" w:rsidP="009D0B39">
            <w:r w:rsidRPr="009D0B39">
              <w:t>эпифора – повторение слов в конце предложений или строк, идущих друг за другом</w:t>
            </w:r>
          </w:p>
        </w:tc>
        <w:tc>
          <w:tcPr>
            <w:tcW w:w="2500" w:type="pct"/>
          </w:tcPr>
          <w:p w:rsidR="00353FDB" w:rsidRDefault="00353FDB" w:rsidP="009D0B39">
            <w:r w:rsidRPr="009D0B39">
              <w:t>Мне хотелось бы знать. Отчего я титулярный советник? Почему именно титулярный советник?</w:t>
            </w:r>
          </w:p>
        </w:tc>
      </w:tr>
      <w:tr w:rsidR="00353FDB" w:rsidTr="00353FDB">
        <w:tc>
          <w:tcPr>
            <w:tcW w:w="2500" w:type="pct"/>
          </w:tcPr>
          <w:p w:rsidR="00353FDB" w:rsidRDefault="00353FDB" w:rsidP="009D0B39">
            <w:r w:rsidRPr="009D0B39">
              <w:t>градация – построение однородных членов предложения по нарастанию смысла или наоборот</w:t>
            </w:r>
          </w:p>
        </w:tc>
        <w:tc>
          <w:tcPr>
            <w:tcW w:w="2500" w:type="pct"/>
          </w:tcPr>
          <w:p w:rsidR="00353FDB" w:rsidRDefault="00353FDB" w:rsidP="009D0B39">
            <w:r w:rsidRPr="009D0B39">
              <w:t>пришел, увидел, победил</w:t>
            </w:r>
            <w:r w:rsidRPr="009D0B39">
              <w:br/>
            </w:r>
          </w:p>
        </w:tc>
      </w:tr>
      <w:tr w:rsidR="00353FDB" w:rsidTr="00353FDB">
        <w:tc>
          <w:tcPr>
            <w:tcW w:w="2500" w:type="pct"/>
          </w:tcPr>
          <w:p w:rsidR="00353FDB" w:rsidRDefault="00353FDB" w:rsidP="009D0B39">
            <w:r w:rsidRPr="009D0B39">
              <w:t>анафора – повторение слов в начале предложений или строк, идущих друг за другом</w:t>
            </w:r>
          </w:p>
        </w:tc>
        <w:tc>
          <w:tcPr>
            <w:tcW w:w="2500" w:type="pct"/>
          </w:tcPr>
          <w:p w:rsidR="00353FDB" w:rsidRDefault="00353FDB" w:rsidP="009D0B39">
            <w:r w:rsidRPr="009D0B39">
              <w:t>Железная правда – живой на зависть,</w:t>
            </w:r>
            <w:r w:rsidRPr="009D0B39">
              <w:br/>
              <w:t>Железный пестик, и железная завязь.</w:t>
            </w:r>
            <w:r w:rsidRPr="009D0B39">
              <w:br/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К</w:t>
            </w:r>
            <w:r w:rsidR="00353FDB" w:rsidRPr="009D0B39">
              <w:t>аламбур</w:t>
            </w:r>
            <w:r>
              <w:t xml:space="preserve"> </w:t>
            </w:r>
            <w:r w:rsidRPr="009D0B39">
              <w:t>– игра слов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Шел дождь и два студента.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риторическое восклицание (вопрос, обращение)</w:t>
            </w:r>
            <w:r w:rsidRPr="009D0B39">
              <w:t xml:space="preserve"> </w:t>
            </w:r>
            <w:r w:rsidRPr="009D0B39">
              <w:t>– восклицательное, вопросительное предложения или предложение с обращением, не требующие отклика у адресата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Что стоишь, качаясь, тонкая рябина?</w:t>
            </w:r>
            <w:r w:rsidRPr="009D0B39">
              <w:br/>
              <w:t>Да здравствует солнце, да скроется тьма!</w:t>
            </w:r>
            <w:r w:rsidRPr="009D0B39">
              <w:br/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синтаксический параллелизм – одинаковое построение предложений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молодым везде у нас дорога,</w:t>
            </w:r>
            <w:r w:rsidRPr="009D0B39">
              <w:br/>
              <w:t>старикам везде у нас почет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многосоюзие – повтор избыточного союза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И пращ, и стрела, и лукавый кинжал</w:t>
            </w:r>
            <w:r w:rsidRPr="009D0B39">
              <w:br/>
              <w:t>Щадят победителя годы…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бессоюзие – построение  сложных предложений или ряда однородных членов  без союзов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Мелькают мимо будки, бабы,</w:t>
            </w:r>
            <w:r w:rsidRPr="009D0B39">
              <w:br/>
              <w:t>Мальчишки, лавки, фонари…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эллипсис -  пропуск подразумеваемого слова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я за свечкой – свечка в печку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инверсия – непрямой порядок слов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Изумительный наш народ.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антитеза – противопоставление (часто выражается через союзы А, НО, ОДНАКО или антонимы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Где стол был яств, там гроб стоит</w:t>
            </w:r>
            <w:r w:rsidRPr="009D0B39">
              <w:br/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оксюморон – соединение двух противоречащих понятий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живой труп, пожар льда</w:t>
            </w:r>
            <w:r w:rsidRPr="009D0B39">
              <w:br/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цитирование – передача в тексте чужих мыслей, высказываний с указанием автора данных слов.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Как сказано в поэме Н. Некрасова: «Ниже тоненькой былиночки надо голову клонить…»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вопросно-ответная форма изложения – текст представлен в виде риторических вопросов и ответов на них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И опять метафора: «Живите под минутными домами…». Что это означат? Ничто не вечно, все подвержено тлену и разрушению</w:t>
            </w:r>
            <w:r>
              <w:t>.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ряды однородных членов предложения– перечисление однородных понятий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Его ждала долгая, тяжелая болезнь, уход из спорта.</w:t>
            </w:r>
          </w:p>
        </w:tc>
      </w:tr>
      <w:tr w:rsidR="00353FDB" w:rsidTr="00353FDB">
        <w:tc>
          <w:tcPr>
            <w:tcW w:w="2500" w:type="pct"/>
          </w:tcPr>
          <w:p w:rsidR="00353FDB" w:rsidRDefault="0008301F" w:rsidP="009D0B39">
            <w:r w:rsidRPr="009D0B39">
              <w:t>парцелляция– предложение, которое расчленено на интонационно-смысловые речевые единицы.</w:t>
            </w:r>
          </w:p>
        </w:tc>
        <w:tc>
          <w:tcPr>
            <w:tcW w:w="2500" w:type="pct"/>
          </w:tcPr>
          <w:p w:rsidR="00353FDB" w:rsidRDefault="0008301F" w:rsidP="009D0B39">
            <w:r w:rsidRPr="009D0B39">
              <w:t>Я видел солнце. Над головой.</w:t>
            </w:r>
            <w:r w:rsidRPr="009D0B39">
              <w:br/>
            </w:r>
          </w:p>
        </w:tc>
      </w:tr>
    </w:tbl>
    <w:p w:rsidR="0008301F" w:rsidRDefault="009D0B39" w:rsidP="00D656C2">
      <w:r w:rsidRPr="009D0B39">
        <w:br/>
      </w:r>
      <w:r w:rsidRPr="0008301F">
        <w:rPr>
          <w:b/>
        </w:rPr>
        <w:t>Помни!</w:t>
      </w:r>
      <w:r w:rsidRPr="009D0B39">
        <w:br/>
        <w:t>При выполнении задания В8 следует помнить, что вы заполняете места пропусков в рецензии, т.е. восстанавливаете текст, а с ним и смысловую, и грамматическую связь. Поэтому часто дополнительной подсказкой может служить анализ самой рецензии: различные прилагательные в том или ином роде, согласующиеся с пропусками сказуемые и т.д.</w:t>
      </w:r>
      <w:r w:rsidRPr="009D0B39">
        <w:br/>
      </w:r>
      <w:r w:rsidRPr="009D0B39">
        <w:br/>
        <w:t xml:space="preserve">Облегчит выполнение задания и разделение списка терминов </w:t>
      </w:r>
      <w:r w:rsidRPr="0008301F">
        <w:rPr>
          <w:b/>
        </w:rPr>
        <w:t>на две группы</w:t>
      </w:r>
      <w:r w:rsidRPr="009D0B39">
        <w:t xml:space="preserve">: </w:t>
      </w:r>
    </w:p>
    <w:p w:rsidR="00AE220E" w:rsidRPr="0008301F" w:rsidRDefault="009D0B39" w:rsidP="00D656C2">
      <w:pPr>
        <w:rPr>
          <w:rFonts w:eastAsia="Times New Roman"/>
        </w:rPr>
      </w:pPr>
      <w:r w:rsidRPr="0008301F">
        <w:rPr>
          <w:b/>
        </w:rPr>
        <w:t>первая</w:t>
      </w:r>
      <w:r w:rsidRPr="009D0B39">
        <w:t xml:space="preserve"> включает термины на основе изменений значения слова, </w:t>
      </w:r>
      <w:r w:rsidRPr="0008301F">
        <w:rPr>
          <w:b/>
        </w:rPr>
        <w:t>вторая</w:t>
      </w:r>
      <w:r w:rsidRPr="009D0B39">
        <w:t xml:space="preserve"> – строение предложения.</w:t>
      </w:r>
    </w:p>
    <w:sectPr w:rsidR="00AE220E" w:rsidRPr="0008301F" w:rsidSect="00436C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301F"/>
    <w:rsid w:val="00122172"/>
    <w:rsid w:val="00353FDB"/>
    <w:rsid w:val="003F4971"/>
    <w:rsid w:val="00436CE6"/>
    <w:rsid w:val="008D280C"/>
    <w:rsid w:val="009D0B39"/>
    <w:rsid w:val="00AD4039"/>
    <w:rsid w:val="00AE220E"/>
    <w:rsid w:val="00B5568C"/>
    <w:rsid w:val="00B65340"/>
    <w:rsid w:val="00D656C2"/>
    <w:rsid w:val="00E345AD"/>
    <w:rsid w:val="00F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A1E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D0B3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2020-04-17T21:41:00Z</dcterms:modified>
</cp:coreProperties>
</file>