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3F4971" w:rsidRPr="00353FDB" w:rsidRDefault="00122172" w:rsidP="00353FDB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tbl>
      <w:tblPr>
        <w:tblStyle w:val="a4"/>
        <w:tblW w:w="10529" w:type="dxa"/>
        <w:tblLook w:val="04A0" w:firstRow="1" w:lastRow="0" w:firstColumn="1" w:lastColumn="0" w:noHBand="0" w:noVBand="1"/>
      </w:tblPr>
      <w:tblGrid>
        <w:gridCol w:w="4791"/>
        <w:gridCol w:w="5738"/>
      </w:tblGrid>
      <w:tr w:rsidR="00D656C2" w:rsidTr="00436CE6">
        <w:trPr>
          <w:trHeight w:val="261"/>
        </w:trPr>
        <w:tc>
          <w:tcPr>
            <w:tcW w:w="4791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738" w:type="dxa"/>
          </w:tcPr>
          <w:p w:rsidR="00D656C2" w:rsidRPr="009C47DF" w:rsidRDefault="009D0B3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D656C2" w:rsidTr="00436CE6">
        <w:trPr>
          <w:trHeight w:val="261"/>
        </w:trPr>
        <w:tc>
          <w:tcPr>
            <w:tcW w:w="4791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738" w:type="dxa"/>
          </w:tcPr>
          <w:p w:rsidR="00D656C2" w:rsidRPr="00A12DA4" w:rsidRDefault="009D0B3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Э.к</w:t>
            </w:r>
            <w:proofErr w:type="spellEnd"/>
            <w:r>
              <w:rPr>
                <w:rFonts w:ascii="Times New Roman" w:hAnsi="Times New Roman" w:cs="Times New Roman"/>
              </w:rPr>
              <w:t>. русский язык 10 класс</w:t>
            </w:r>
          </w:p>
        </w:tc>
      </w:tr>
      <w:tr w:rsidR="00D656C2" w:rsidTr="00436CE6">
        <w:trPr>
          <w:trHeight w:val="261"/>
        </w:trPr>
        <w:tc>
          <w:tcPr>
            <w:tcW w:w="4791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738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656C2" w:rsidTr="00436CE6">
        <w:trPr>
          <w:trHeight w:val="261"/>
        </w:trPr>
        <w:tc>
          <w:tcPr>
            <w:tcW w:w="4791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738" w:type="dxa"/>
          </w:tcPr>
          <w:p w:rsidR="00D656C2" w:rsidRPr="00BB2306" w:rsidRDefault="0008301F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D656C2">
              <w:rPr>
                <w:rFonts w:ascii="Times New Roman" w:hAnsi="Times New Roman" w:cs="Times New Roman"/>
              </w:rPr>
              <w:t>.04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353FDB">
        <w:trPr>
          <w:trHeight w:val="288"/>
        </w:trPr>
        <w:tc>
          <w:tcPr>
            <w:tcW w:w="4791" w:type="dxa"/>
            <w:vAlign w:val="center"/>
          </w:tcPr>
          <w:p w:rsidR="00D656C2" w:rsidRPr="00E8627E" w:rsidRDefault="00D656C2" w:rsidP="009D0B39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</w:t>
            </w:r>
          </w:p>
        </w:tc>
        <w:tc>
          <w:tcPr>
            <w:tcW w:w="5738" w:type="dxa"/>
          </w:tcPr>
          <w:p w:rsidR="00D656C2" w:rsidRPr="009D0B39" w:rsidRDefault="00FC3E23" w:rsidP="00E3606A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  <w:hyperlink r:id="rId5" w:history="1">
              <w:r w:rsidR="00D656C2" w:rsidRPr="00796103">
                <w:rPr>
                  <w:rStyle w:val="a5"/>
                </w:rPr>
                <w:t>family_65@mail.ru</w:t>
              </w:r>
            </w:hyperlink>
          </w:p>
        </w:tc>
      </w:tr>
      <w:tr w:rsidR="00D656C2" w:rsidTr="00436CE6">
        <w:trPr>
          <w:trHeight w:val="261"/>
        </w:trPr>
        <w:tc>
          <w:tcPr>
            <w:tcW w:w="4791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738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AD4039" w:rsidTr="00436CE6">
        <w:trPr>
          <w:trHeight w:val="261"/>
        </w:trPr>
        <w:tc>
          <w:tcPr>
            <w:tcW w:w="4791" w:type="dxa"/>
            <w:vAlign w:val="center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5738" w:type="dxa"/>
          </w:tcPr>
          <w:p w:rsidR="00AD4039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14.00.час до 17.00.час</w:t>
            </w:r>
          </w:p>
        </w:tc>
      </w:tr>
      <w:tr w:rsidR="00D656C2" w:rsidTr="00436CE6">
        <w:trPr>
          <w:trHeight w:val="261"/>
        </w:trPr>
        <w:tc>
          <w:tcPr>
            <w:tcW w:w="4791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738" w:type="dxa"/>
          </w:tcPr>
          <w:p w:rsidR="00D656C2" w:rsidRPr="00A12DA4" w:rsidRDefault="009D0B3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Тропы и риторические фигуры</w:t>
            </w:r>
          </w:p>
        </w:tc>
      </w:tr>
    </w:tbl>
    <w:p w:rsidR="00D656C2" w:rsidRPr="00FC3E23" w:rsidRDefault="00FC3E23">
      <w:pPr>
        <w:rPr>
          <w:b/>
        </w:rPr>
      </w:pPr>
      <w:r w:rsidRPr="00FC3E23">
        <w:rPr>
          <w:b/>
        </w:rPr>
        <w:t>Запишите в Словарик</w:t>
      </w:r>
      <w:r>
        <w:rPr>
          <w:b/>
        </w:rPr>
        <w:t xml:space="preserve">  </w:t>
      </w:r>
      <w:bookmarkStart w:id="0" w:name="_GoBack"/>
      <w:bookmarkEnd w:id="0"/>
    </w:p>
    <w:p w:rsidR="009D0B39" w:rsidRPr="009D0B39" w:rsidRDefault="009D0B39" w:rsidP="009D0B39">
      <w:pPr>
        <w:rPr>
          <w:b/>
        </w:rPr>
      </w:pPr>
      <w:r w:rsidRPr="009D0B39">
        <w:rPr>
          <w:b/>
        </w:rPr>
        <w:t>Речь. Анализ средств выразительности</w:t>
      </w:r>
      <w:r w:rsidRPr="009D0B39">
        <w:t>.</w:t>
      </w:r>
      <w:r w:rsidRPr="009D0B39">
        <w:br/>
        <w:t>Необходимо отличать тропы (изобразительно-выразительные средства литературы), основанные на переносном значении слов и фигуры речи, основанные на синтаксическом строении предложения.</w:t>
      </w:r>
      <w:r w:rsidRPr="009D0B39">
        <w:br/>
      </w:r>
      <w:r w:rsidRPr="009D0B39">
        <w:rPr>
          <w:b/>
        </w:rPr>
        <w:t>Лексические средства.</w:t>
      </w:r>
    </w:p>
    <w:p w:rsidR="009D0B39" w:rsidRPr="009D0B39" w:rsidRDefault="009D0B39" w:rsidP="009D0B39">
      <w:r w:rsidRPr="009D0B39">
        <w:t>Обычно в рецензии задания В8 пример лексического средства дается в скобках либо одним словом, либо словосочетанием, в котором одно из слов выделено курсивом.</w:t>
      </w:r>
      <w:r w:rsidRPr="009D0B39">
        <w:br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9D0B39" w:rsidTr="009D0B39">
        <w:tc>
          <w:tcPr>
            <w:tcW w:w="5228" w:type="dxa"/>
          </w:tcPr>
          <w:p w:rsidR="009D0B39" w:rsidRDefault="009D0B39" w:rsidP="009D0B39">
            <w:r w:rsidRPr="009D0B39">
              <w:rPr>
                <w:b/>
                <w:i/>
              </w:rPr>
              <w:t xml:space="preserve">синонимы </w:t>
            </w:r>
            <w:r w:rsidRPr="009D0B39">
              <w:t>(контекстные, языковые) – близкие по смыслу слова</w:t>
            </w:r>
          </w:p>
        </w:tc>
        <w:tc>
          <w:tcPr>
            <w:tcW w:w="5228" w:type="dxa"/>
          </w:tcPr>
          <w:p w:rsidR="009D0B39" w:rsidRDefault="009D0B39" w:rsidP="009D0B39">
            <w:r w:rsidRPr="009D0B39">
              <w:t>скоро – вскорости – на днях – не сегодня-завтра, в недалеком будущем</w:t>
            </w:r>
          </w:p>
        </w:tc>
      </w:tr>
      <w:tr w:rsidR="009D0B39" w:rsidTr="009D0B39">
        <w:tc>
          <w:tcPr>
            <w:tcW w:w="5228" w:type="dxa"/>
          </w:tcPr>
          <w:p w:rsidR="009D0B39" w:rsidRDefault="009D0B39" w:rsidP="009D0B39">
            <w:r w:rsidRPr="009D0B39">
              <w:rPr>
                <w:b/>
                <w:i/>
              </w:rPr>
              <w:t>антонимы</w:t>
            </w:r>
            <w:r w:rsidRPr="009D0B39">
              <w:t xml:space="preserve"> (контекстные, языковые) – противоположные по смыслу слова</w:t>
            </w:r>
          </w:p>
        </w:tc>
        <w:tc>
          <w:tcPr>
            <w:tcW w:w="5228" w:type="dxa"/>
          </w:tcPr>
          <w:p w:rsidR="009D0B39" w:rsidRDefault="009D0B39" w:rsidP="009D0B39">
            <w:r w:rsidRPr="009D0B39">
              <w:t>они </w:t>
            </w:r>
            <w:r w:rsidRPr="009D0B39">
              <w:rPr>
                <w:u w:val="single"/>
              </w:rPr>
              <w:t>никогда</w:t>
            </w:r>
            <w:r w:rsidRPr="009D0B39">
              <w:t xml:space="preserve"> не говорили друг другу ты, а </w:t>
            </w:r>
            <w:r w:rsidRPr="009D0B39">
              <w:rPr>
                <w:u w:val="single"/>
              </w:rPr>
              <w:t>всегда</w:t>
            </w:r>
            <w:r w:rsidRPr="009D0B39">
              <w:t xml:space="preserve"> вы.</w:t>
            </w:r>
          </w:p>
        </w:tc>
      </w:tr>
      <w:tr w:rsidR="009D0B39" w:rsidTr="009D0B39">
        <w:tc>
          <w:tcPr>
            <w:tcW w:w="5228" w:type="dxa"/>
          </w:tcPr>
          <w:p w:rsidR="009D0B39" w:rsidRDefault="009D0B39" w:rsidP="009D0B39">
            <w:r w:rsidRPr="009D0B39">
              <w:rPr>
                <w:b/>
                <w:i/>
              </w:rPr>
              <w:t>фразеологизмы</w:t>
            </w:r>
            <w:r w:rsidRPr="009D0B39">
              <w:t xml:space="preserve"> – устойчивые сочетания слов, близкие по лексическому значению</w:t>
            </w:r>
            <w:r w:rsidRPr="009D0B39">
              <w:t xml:space="preserve"> </w:t>
            </w:r>
            <w:r w:rsidRPr="009D0B39">
              <w:t>одному слову</w:t>
            </w:r>
          </w:p>
        </w:tc>
        <w:tc>
          <w:tcPr>
            <w:tcW w:w="5228" w:type="dxa"/>
          </w:tcPr>
          <w:p w:rsidR="009D0B39" w:rsidRDefault="009D0B39" w:rsidP="009D0B39">
            <w:r w:rsidRPr="009D0B39">
              <w:t>на краю света (= «далеко»), зуб на зуб не попадает (= «замерз»)</w:t>
            </w:r>
            <w:r w:rsidRPr="009D0B39">
              <w:br/>
            </w:r>
          </w:p>
        </w:tc>
      </w:tr>
      <w:tr w:rsidR="009D0B39" w:rsidTr="009D0B39">
        <w:tc>
          <w:tcPr>
            <w:tcW w:w="5228" w:type="dxa"/>
          </w:tcPr>
          <w:p w:rsidR="009D0B39" w:rsidRDefault="009D0B39" w:rsidP="009D0B39">
            <w:r w:rsidRPr="009D0B39">
              <w:rPr>
                <w:b/>
                <w:i/>
              </w:rPr>
              <w:t>архаизмы –</w:t>
            </w:r>
            <w:r w:rsidRPr="009D0B39">
              <w:t xml:space="preserve"> устаревшие слова</w:t>
            </w:r>
          </w:p>
        </w:tc>
        <w:tc>
          <w:tcPr>
            <w:tcW w:w="5228" w:type="dxa"/>
          </w:tcPr>
          <w:p w:rsidR="009D0B39" w:rsidRDefault="009D0B39" w:rsidP="009D0B39">
            <w:r w:rsidRPr="009D0B39">
              <w:t>дружина, губерния, очи</w:t>
            </w:r>
          </w:p>
        </w:tc>
      </w:tr>
      <w:tr w:rsidR="009D0B39" w:rsidTr="009D0B39">
        <w:tc>
          <w:tcPr>
            <w:tcW w:w="5228" w:type="dxa"/>
          </w:tcPr>
          <w:p w:rsidR="009D0B39" w:rsidRDefault="009D0B39" w:rsidP="009D0B39">
            <w:r w:rsidRPr="009D0B39">
              <w:rPr>
                <w:b/>
                <w:i/>
              </w:rPr>
              <w:t>диалектизм</w:t>
            </w:r>
            <w:r w:rsidRPr="009D0B39">
              <w:t xml:space="preserve"> – лексика, распространенная на определенной территории</w:t>
            </w:r>
          </w:p>
        </w:tc>
        <w:tc>
          <w:tcPr>
            <w:tcW w:w="5228" w:type="dxa"/>
          </w:tcPr>
          <w:p w:rsidR="009D0B39" w:rsidRDefault="009D0B39" w:rsidP="009D0B39">
            <w:r w:rsidRPr="009D0B39">
              <w:t xml:space="preserve">курень, </w:t>
            </w:r>
            <w:proofErr w:type="spellStart"/>
            <w:r w:rsidRPr="009D0B39">
              <w:t>гутарить</w:t>
            </w:r>
            <w:proofErr w:type="spellEnd"/>
            <w:r w:rsidRPr="009D0B39">
              <w:br/>
            </w:r>
          </w:p>
        </w:tc>
      </w:tr>
      <w:tr w:rsidR="009D0B39" w:rsidTr="009D0B39">
        <w:tc>
          <w:tcPr>
            <w:tcW w:w="5228" w:type="dxa"/>
          </w:tcPr>
          <w:p w:rsidR="009D0B39" w:rsidRDefault="009D0B39" w:rsidP="009D0B39">
            <w:r w:rsidRPr="009D0B39">
              <w:t>книжная,</w:t>
            </w:r>
          </w:p>
        </w:tc>
        <w:tc>
          <w:tcPr>
            <w:tcW w:w="5228" w:type="dxa"/>
          </w:tcPr>
          <w:p w:rsidR="009D0B39" w:rsidRDefault="009D0B39" w:rsidP="009D0B39">
            <w:r w:rsidRPr="009D0B39">
              <w:t>дерзновенный, сподвижник;</w:t>
            </w:r>
          </w:p>
        </w:tc>
      </w:tr>
      <w:tr w:rsidR="009D0B39" w:rsidTr="009D0B39">
        <w:tc>
          <w:tcPr>
            <w:tcW w:w="5228" w:type="dxa"/>
          </w:tcPr>
          <w:p w:rsidR="009D0B39" w:rsidRDefault="009D0B39" w:rsidP="009D0B39">
            <w:r w:rsidRPr="009D0B39">
              <w:t>научная,</w:t>
            </w:r>
          </w:p>
        </w:tc>
        <w:tc>
          <w:tcPr>
            <w:tcW w:w="5228" w:type="dxa"/>
          </w:tcPr>
          <w:p w:rsidR="009D0B39" w:rsidRDefault="009D0B39" w:rsidP="009D0B39">
            <w:r w:rsidRPr="009D0B39">
              <w:t>коррозия, менеджмент;</w:t>
            </w:r>
          </w:p>
        </w:tc>
      </w:tr>
      <w:tr w:rsidR="009D0B39" w:rsidTr="009D0B39">
        <w:trPr>
          <w:trHeight w:val="342"/>
        </w:trPr>
        <w:tc>
          <w:tcPr>
            <w:tcW w:w="5228" w:type="dxa"/>
          </w:tcPr>
          <w:p w:rsidR="009D0B39" w:rsidRDefault="009D0B39" w:rsidP="009D0B39">
            <w:r w:rsidRPr="009D0B39">
              <w:t>разговорная лексика</w:t>
            </w:r>
          </w:p>
        </w:tc>
        <w:tc>
          <w:tcPr>
            <w:tcW w:w="5228" w:type="dxa"/>
          </w:tcPr>
          <w:p w:rsidR="009D0B39" w:rsidRDefault="009D0B39" w:rsidP="009D0B39">
            <w:r w:rsidRPr="009D0B39">
              <w:t>просадить деньги, глубинка</w:t>
            </w:r>
          </w:p>
        </w:tc>
      </w:tr>
    </w:tbl>
    <w:p w:rsidR="009D0B39" w:rsidRPr="009D0B39" w:rsidRDefault="009D0B39" w:rsidP="009D0B39">
      <w:r w:rsidRPr="009D0B39">
        <w:rPr>
          <w:b/>
        </w:rPr>
        <w:t>Тропы.</w:t>
      </w:r>
      <w:r w:rsidRPr="009D0B39">
        <w:br/>
        <w:t>В рецензии примеры тропов указываются в скобках, как словосочетание.</w:t>
      </w:r>
      <w:r w:rsidRPr="009D0B39">
        <w:br/>
        <w:t>Виды тропов и примеры к ним в таблице:</w:t>
      </w:r>
    </w:p>
    <w:tbl>
      <w:tblPr>
        <w:tblStyle w:val="a4"/>
        <w:tblW w:w="4995" w:type="pct"/>
        <w:tblLook w:val="04A0" w:firstRow="1" w:lastRow="0" w:firstColumn="1" w:lastColumn="0" w:noHBand="0" w:noVBand="1"/>
      </w:tblPr>
      <w:tblGrid>
        <w:gridCol w:w="6374"/>
        <w:gridCol w:w="4072"/>
      </w:tblGrid>
      <w:tr w:rsidR="009D0B39" w:rsidTr="00353FDB">
        <w:tc>
          <w:tcPr>
            <w:tcW w:w="3051" w:type="pct"/>
          </w:tcPr>
          <w:p w:rsidR="009D0B39" w:rsidRDefault="009D0B39" w:rsidP="00353FDB">
            <w:r w:rsidRPr="009D0B39">
              <w:t xml:space="preserve">метафора – перенос значения слова по сходству </w:t>
            </w:r>
          </w:p>
        </w:tc>
        <w:tc>
          <w:tcPr>
            <w:tcW w:w="1949" w:type="pct"/>
          </w:tcPr>
          <w:p w:rsidR="009D0B39" w:rsidRDefault="00353FDB" w:rsidP="009D0B39">
            <w:r w:rsidRPr="009D0B39">
              <w:t>мертвая тишина</w:t>
            </w:r>
          </w:p>
        </w:tc>
      </w:tr>
      <w:tr w:rsidR="009D0B39" w:rsidTr="00353FDB">
        <w:tc>
          <w:tcPr>
            <w:tcW w:w="3051" w:type="pct"/>
          </w:tcPr>
          <w:p w:rsidR="009D0B39" w:rsidRDefault="009D0B39" w:rsidP="009D0B39">
            <w:r w:rsidRPr="009D0B39">
              <w:t>олицетворение – уподобление какого-либо предмета или явления живому существу</w:t>
            </w:r>
          </w:p>
        </w:tc>
        <w:tc>
          <w:tcPr>
            <w:tcW w:w="1949" w:type="pct"/>
          </w:tcPr>
          <w:p w:rsidR="009D0B39" w:rsidRDefault="00353FDB" w:rsidP="009D0B39">
            <w:r w:rsidRPr="00353FDB">
              <w:rPr>
                <w:u w:val="single"/>
              </w:rPr>
              <w:t>отговорила</w:t>
            </w:r>
            <w:r w:rsidRPr="009D0B39">
              <w:t xml:space="preserve"> роща золотая</w:t>
            </w:r>
            <w:r w:rsidRPr="009D0B39">
              <w:br/>
            </w:r>
          </w:p>
        </w:tc>
      </w:tr>
      <w:tr w:rsidR="009D0B39" w:rsidTr="00353FDB">
        <w:tc>
          <w:tcPr>
            <w:tcW w:w="3051" w:type="pct"/>
          </w:tcPr>
          <w:p w:rsidR="009D0B39" w:rsidRDefault="00353FDB" w:rsidP="009D0B39">
            <w:r w:rsidRPr="009D0B39">
              <w:t>сравнение – сопоставление одного предмета или явления с другим (выражаются через союзы как, словно, будто, сравнительную степень прилагательного)</w:t>
            </w:r>
          </w:p>
        </w:tc>
        <w:tc>
          <w:tcPr>
            <w:tcW w:w="1949" w:type="pct"/>
          </w:tcPr>
          <w:p w:rsidR="009D0B39" w:rsidRDefault="00353FDB" w:rsidP="009D0B39">
            <w:r w:rsidRPr="009D0B39">
              <w:t>яркий, как солнце</w:t>
            </w:r>
          </w:p>
        </w:tc>
      </w:tr>
      <w:tr w:rsidR="009D0B39" w:rsidTr="00353FDB">
        <w:tc>
          <w:tcPr>
            <w:tcW w:w="3051" w:type="pct"/>
          </w:tcPr>
          <w:p w:rsidR="009D0B39" w:rsidRDefault="00353FDB" w:rsidP="009D0B39">
            <w:r w:rsidRPr="009D0B39">
              <w:t xml:space="preserve">метонимия – замена прямого названия другим по смежности (т.е. на основе реальных связей) </w:t>
            </w:r>
          </w:p>
        </w:tc>
        <w:tc>
          <w:tcPr>
            <w:tcW w:w="1949" w:type="pct"/>
          </w:tcPr>
          <w:p w:rsidR="009D0B39" w:rsidRDefault="00353FDB" w:rsidP="009D0B39">
            <w:r w:rsidRPr="009D0B39">
              <w:t>Шипенье пенистых бокалов (вместо: пенящееся вино в бокалах)</w:t>
            </w:r>
          </w:p>
        </w:tc>
      </w:tr>
      <w:tr w:rsidR="009D0B39" w:rsidTr="00353FDB">
        <w:tc>
          <w:tcPr>
            <w:tcW w:w="3051" w:type="pct"/>
          </w:tcPr>
          <w:p w:rsidR="009D0B39" w:rsidRDefault="00353FDB" w:rsidP="009D0B39">
            <w:r w:rsidRPr="009D0B39">
              <w:t>синекдоха – употребление названия части вместо целого и наоборот</w:t>
            </w:r>
          </w:p>
        </w:tc>
        <w:tc>
          <w:tcPr>
            <w:tcW w:w="1949" w:type="pct"/>
          </w:tcPr>
          <w:p w:rsidR="009D0B39" w:rsidRDefault="00353FDB" w:rsidP="009D0B39">
            <w:r w:rsidRPr="009D0B39">
              <w:t>белеет парус одинокий (вместо: лодка, корабль)</w:t>
            </w:r>
          </w:p>
        </w:tc>
      </w:tr>
      <w:tr w:rsidR="009D0B39" w:rsidTr="00353FDB">
        <w:tc>
          <w:tcPr>
            <w:tcW w:w="3051" w:type="pct"/>
          </w:tcPr>
          <w:p w:rsidR="009D0B39" w:rsidRDefault="00353FDB" w:rsidP="009D0B39">
            <w:r w:rsidRPr="009D0B39">
              <w:t>перифраз – замена слова или группы слов, чтобы избежать повторения автор</w:t>
            </w:r>
          </w:p>
        </w:tc>
        <w:tc>
          <w:tcPr>
            <w:tcW w:w="1949" w:type="pct"/>
          </w:tcPr>
          <w:p w:rsidR="009D0B39" w:rsidRDefault="00353FDB" w:rsidP="009D0B39">
            <w:r w:rsidRPr="009D0B39">
              <w:t>«Горе от ума» (вместо А.С. Грибоедов)</w:t>
            </w:r>
          </w:p>
        </w:tc>
      </w:tr>
      <w:tr w:rsidR="009D0B39" w:rsidTr="00353FDB">
        <w:tc>
          <w:tcPr>
            <w:tcW w:w="3051" w:type="pct"/>
          </w:tcPr>
          <w:p w:rsidR="009D0B39" w:rsidRDefault="00353FDB" w:rsidP="009D0B39">
            <w:r w:rsidRPr="009D0B39">
              <w:t>эпитет – использование определений, придающих выражению образность и  эмоциональность</w:t>
            </w:r>
          </w:p>
        </w:tc>
        <w:tc>
          <w:tcPr>
            <w:tcW w:w="1949" w:type="pct"/>
          </w:tcPr>
          <w:p w:rsidR="009D0B39" w:rsidRDefault="00353FDB" w:rsidP="009D0B39">
            <w:r w:rsidRPr="009D0B39">
              <w:t>Куда ты скачешь, гордый конь?</w:t>
            </w:r>
            <w:r w:rsidRPr="009D0B39">
              <w:br/>
            </w:r>
          </w:p>
        </w:tc>
      </w:tr>
      <w:tr w:rsidR="009D0B39" w:rsidTr="00353FDB">
        <w:tc>
          <w:tcPr>
            <w:tcW w:w="3051" w:type="pct"/>
          </w:tcPr>
          <w:p w:rsidR="009D0B39" w:rsidRDefault="00353FDB" w:rsidP="009D0B39">
            <w:r w:rsidRPr="009D0B39">
              <w:t>аллегория – выражение отвлеченных понятий   в конкретных художественных образах</w:t>
            </w:r>
          </w:p>
        </w:tc>
        <w:tc>
          <w:tcPr>
            <w:tcW w:w="1949" w:type="pct"/>
          </w:tcPr>
          <w:p w:rsidR="009D0B39" w:rsidRDefault="00353FDB" w:rsidP="009D0B39">
            <w:r w:rsidRPr="009D0B39">
              <w:t>весы – правосудие, крест – вера, сердце – любовь</w:t>
            </w:r>
          </w:p>
        </w:tc>
      </w:tr>
      <w:tr w:rsidR="009D0B39" w:rsidTr="00353FDB">
        <w:tc>
          <w:tcPr>
            <w:tcW w:w="3051" w:type="pct"/>
          </w:tcPr>
          <w:p w:rsidR="009D0B39" w:rsidRDefault="00353FDB" w:rsidP="009D0B39">
            <w:r w:rsidRPr="009D0B39">
              <w:lastRenderedPageBreak/>
              <w:t>гипербола – преувеличение размеров, силы, красоты описываемого</w:t>
            </w:r>
          </w:p>
        </w:tc>
        <w:tc>
          <w:tcPr>
            <w:tcW w:w="1949" w:type="pct"/>
          </w:tcPr>
          <w:p w:rsidR="009D0B39" w:rsidRDefault="00353FDB" w:rsidP="009D0B39">
            <w:r w:rsidRPr="009D0B39">
              <w:t>в сто сорок солнц закат пылал</w:t>
            </w:r>
            <w:r w:rsidRPr="009D0B39">
              <w:br/>
            </w:r>
          </w:p>
        </w:tc>
      </w:tr>
      <w:tr w:rsidR="009D0B39" w:rsidTr="00353FDB">
        <w:tc>
          <w:tcPr>
            <w:tcW w:w="3051" w:type="pct"/>
          </w:tcPr>
          <w:p w:rsidR="009D0B39" w:rsidRDefault="00353FDB" w:rsidP="009D0B39">
            <w:r w:rsidRPr="009D0B39">
              <w:t>литота – преуменьшение размеров, силы, красоты описываемого</w:t>
            </w:r>
          </w:p>
        </w:tc>
        <w:tc>
          <w:tcPr>
            <w:tcW w:w="1949" w:type="pct"/>
          </w:tcPr>
          <w:p w:rsidR="009D0B39" w:rsidRDefault="00353FDB" w:rsidP="009D0B39">
            <w:r w:rsidRPr="009D0B39">
              <w:t>ваш шпиц, прелестный шпиц, не более наперстка</w:t>
            </w:r>
          </w:p>
        </w:tc>
      </w:tr>
      <w:tr w:rsidR="009D0B39" w:rsidTr="00353FDB">
        <w:tc>
          <w:tcPr>
            <w:tcW w:w="3051" w:type="pct"/>
          </w:tcPr>
          <w:p w:rsidR="009D0B39" w:rsidRDefault="00353FDB" w:rsidP="009D0B39">
            <w:r w:rsidRPr="009D0B39">
              <w:t>ирония – употребление слова или выражения в смысле, обратном буквальному, с целью насмешки</w:t>
            </w:r>
          </w:p>
        </w:tc>
        <w:tc>
          <w:tcPr>
            <w:tcW w:w="1949" w:type="pct"/>
          </w:tcPr>
          <w:p w:rsidR="009D0B39" w:rsidRDefault="00353FDB" w:rsidP="009D0B39">
            <w:r w:rsidRPr="009D0B39">
              <w:t>Откуда, умная, бредешь ты, голова?</w:t>
            </w:r>
            <w:r w:rsidRPr="009D0B39">
              <w:br/>
            </w:r>
          </w:p>
        </w:tc>
      </w:tr>
    </w:tbl>
    <w:p w:rsidR="00353FDB" w:rsidRDefault="00353FDB" w:rsidP="009D0B39"/>
    <w:p w:rsidR="00353FDB" w:rsidRPr="009D0B39" w:rsidRDefault="009D0B39" w:rsidP="0008301F">
      <w:pPr>
        <w:jc w:val="center"/>
      </w:pPr>
      <w:r w:rsidRPr="00353FDB">
        <w:rPr>
          <w:b/>
        </w:rPr>
        <w:t>Фигуры речи, строение предложений.</w:t>
      </w:r>
      <w:r w:rsidRPr="009D0B39">
        <w:br/>
        <w:t>В задании В8 на фигуру речи указывает номер предложения, данный в скобках.</w:t>
      </w:r>
    </w:p>
    <w:tbl>
      <w:tblPr>
        <w:tblStyle w:val="a4"/>
        <w:tblW w:w="4995" w:type="pct"/>
        <w:tblLook w:val="04A0" w:firstRow="1" w:lastRow="0" w:firstColumn="1" w:lastColumn="0" w:noHBand="0" w:noVBand="1"/>
      </w:tblPr>
      <w:tblGrid>
        <w:gridCol w:w="5223"/>
        <w:gridCol w:w="5223"/>
      </w:tblGrid>
      <w:tr w:rsidR="00353FDB" w:rsidTr="00353FDB">
        <w:tc>
          <w:tcPr>
            <w:tcW w:w="2500" w:type="pct"/>
          </w:tcPr>
          <w:p w:rsidR="00353FDB" w:rsidRDefault="00353FDB" w:rsidP="009D0B39">
            <w:r w:rsidRPr="009D0B39">
              <w:t>эпифора – повторение слов в конце предложений или строк, идущих друг за другом</w:t>
            </w:r>
          </w:p>
        </w:tc>
        <w:tc>
          <w:tcPr>
            <w:tcW w:w="2500" w:type="pct"/>
          </w:tcPr>
          <w:p w:rsidR="00353FDB" w:rsidRDefault="00353FDB" w:rsidP="009D0B39">
            <w:r w:rsidRPr="009D0B39">
              <w:t>Мне хотелось бы знать. Отчего я титулярный советник? Почему именно титулярный советник?</w:t>
            </w:r>
          </w:p>
        </w:tc>
      </w:tr>
      <w:tr w:rsidR="00353FDB" w:rsidTr="00353FDB">
        <w:tc>
          <w:tcPr>
            <w:tcW w:w="2500" w:type="pct"/>
          </w:tcPr>
          <w:p w:rsidR="00353FDB" w:rsidRDefault="00353FDB" w:rsidP="009D0B39">
            <w:r w:rsidRPr="009D0B39">
              <w:t>градация – построение однородных членов предложения по нарастанию смысла или наоборот</w:t>
            </w:r>
          </w:p>
        </w:tc>
        <w:tc>
          <w:tcPr>
            <w:tcW w:w="2500" w:type="pct"/>
          </w:tcPr>
          <w:p w:rsidR="00353FDB" w:rsidRDefault="00353FDB" w:rsidP="009D0B39">
            <w:r w:rsidRPr="009D0B39">
              <w:t>пришел, увидел, победил</w:t>
            </w:r>
            <w:r w:rsidRPr="009D0B39">
              <w:br/>
            </w:r>
          </w:p>
        </w:tc>
      </w:tr>
      <w:tr w:rsidR="00353FDB" w:rsidTr="00353FDB">
        <w:tc>
          <w:tcPr>
            <w:tcW w:w="2500" w:type="pct"/>
          </w:tcPr>
          <w:p w:rsidR="00353FDB" w:rsidRDefault="00353FDB" w:rsidP="009D0B39">
            <w:r w:rsidRPr="009D0B39">
              <w:t>анафора – повторение слов в начале предложений или строк, идущих друг за другом</w:t>
            </w:r>
          </w:p>
        </w:tc>
        <w:tc>
          <w:tcPr>
            <w:tcW w:w="2500" w:type="pct"/>
          </w:tcPr>
          <w:p w:rsidR="00353FDB" w:rsidRDefault="00353FDB" w:rsidP="009D0B39">
            <w:r w:rsidRPr="009D0B39">
              <w:t>Железная правда – живой на зависть,</w:t>
            </w:r>
            <w:r w:rsidRPr="009D0B39">
              <w:br/>
              <w:t>Железный пестик, и железная завязь.</w:t>
            </w:r>
            <w:r w:rsidRPr="009D0B39">
              <w:br/>
            </w:r>
          </w:p>
        </w:tc>
      </w:tr>
      <w:tr w:rsidR="00353FDB" w:rsidTr="00353FDB">
        <w:tc>
          <w:tcPr>
            <w:tcW w:w="2500" w:type="pct"/>
          </w:tcPr>
          <w:p w:rsidR="00353FDB" w:rsidRDefault="0008301F" w:rsidP="009D0B39">
            <w:r w:rsidRPr="009D0B39">
              <w:t>К</w:t>
            </w:r>
            <w:r w:rsidR="00353FDB" w:rsidRPr="009D0B39">
              <w:t>аламбур</w:t>
            </w:r>
            <w:r>
              <w:t xml:space="preserve"> </w:t>
            </w:r>
            <w:r w:rsidRPr="009D0B39">
              <w:t>– игра слов</w:t>
            </w:r>
          </w:p>
        </w:tc>
        <w:tc>
          <w:tcPr>
            <w:tcW w:w="2500" w:type="pct"/>
          </w:tcPr>
          <w:p w:rsidR="00353FDB" w:rsidRDefault="0008301F" w:rsidP="009D0B39">
            <w:r w:rsidRPr="009D0B39">
              <w:t>Шел дождь и два студента.</w:t>
            </w:r>
          </w:p>
        </w:tc>
      </w:tr>
      <w:tr w:rsidR="00353FDB" w:rsidTr="00353FDB">
        <w:tc>
          <w:tcPr>
            <w:tcW w:w="2500" w:type="pct"/>
          </w:tcPr>
          <w:p w:rsidR="00353FDB" w:rsidRDefault="0008301F" w:rsidP="009D0B39">
            <w:r w:rsidRPr="009D0B39">
              <w:t>риторическое восклицание (вопрос, обращение)</w:t>
            </w:r>
            <w:r w:rsidRPr="009D0B39">
              <w:t xml:space="preserve"> </w:t>
            </w:r>
            <w:r w:rsidRPr="009D0B39">
              <w:t>– восклицательное, вопросительное предложения или предложение с обращением, не требующие отклика у адресата</w:t>
            </w:r>
          </w:p>
        </w:tc>
        <w:tc>
          <w:tcPr>
            <w:tcW w:w="2500" w:type="pct"/>
          </w:tcPr>
          <w:p w:rsidR="00353FDB" w:rsidRDefault="0008301F" w:rsidP="009D0B39">
            <w:r w:rsidRPr="009D0B39">
              <w:t>Что стоишь, качаясь, тонкая рябина?</w:t>
            </w:r>
            <w:r w:rsidRPr="009D0B39">
              <w:br/>
              <w:t>Да здравствует солнце, да скроется тьма!</w:t>
            </w:r>
            <w:r w:rsidRPr="009D0B39">
              <w:br/>
            </w:r>
          </w:p>
        </w:tc>
      </w:tr>
      <w:tr w:rsidR="00353FDB" w:rsidTr="00353FDB">
        <w:tc>
          <w:tcPr>
            <w:tcW w:w="2500" w:type="pct"/>
          </w:tcPr>
          <w:p w:rsidR="00353FDB" w:rsidRDefault="0008301F" w:rsidP="009D0B39">
            <w:r w:rsidRPr="009D0B39">
              <w:t>синтаксический параллелизм – одинаковое построение предложений</w:t>
            </w:r>
          </w:p>
        </w:tc>
        <w:tc>
          <w:tcPr>
            <w:tcW w:w="2500" w:type="pct"/>
          </w:tcPr>
          <w:p w:rsidR="00353FDB" w:rsidRDefault="0008301F" w:rsidP="009D0B39">
            <w:r w:rsidRPr="009D0B39">
              <w:t>молодым везде у нас дорога,</w:t>
            </w:r>
            <w:r w:rsidRPr="009D0B39">
              <w:br/>
              <w:t>старикам везде у нас почет</w:t>
            </w:r>
          </w:p>
        </w:tc>
      </w:tr>
      <w:tr w:rsidR="00353FDB" w:rsidTr="00353FDB">
        <w:tc>
          <w:tcPr>
            <w:tcW w:w="2500" w:type="pct"/>
          </w:tcPr>
          <w:p w:rsidR="00353FDB" w:rsidRDefault="0008301F" w:rsidP="009D0B39">
            <w:r w:rsidRPr="009D0B39">
              <w:t>многосоюзие – повтор избыточного союза</w:t>
            </w:r>
          </w:p>
        </w:tc>
        <w:tc>
          <w:tcPr>
            <w:tcW w:w="2500" w:type="pct"/>
          </w:tcPr>
          <w:p w:rsidR="00353FDB" w:rsidRDefault="0008301F" w:rsidP="009D0B39">
            <w:r w:rsidRPr="009D0B39">
              <w:t>И пращ, и стрела, и лукавый кинжал</w:t>
            </w:r>
            <w:r w:rsidRPr="009D0B39">
              <w:br/>
              <w:t>Щадят победителя годы…</w:t>
            </w:r>
          </w:p>
        </w:tc>
      </w:tr>
      <w:tr w:rsidR="00353FDB" w:rsidTr="00353FDB">
        <w:tc>
          <w:tcPr>
            <w:tcW w:w="2500" w:type="pct"/>
          </w:tcPr>
          <w:p w:rsidR="00353FDB" w:rsidRDefault="0008301F" w:rsidP="009D0B39">
            <w:r w:rsidRPr="009D0B39">
              <w:t>бессоюзие – построение  сложных предложений или ряда однородных членов  без союзов</w:t>
            </w:r>
          </w:p>
        </w:tc>
        <w:tc>
          <w:tcPr>
            <w:tcW w:w="2500" w:type="pct"/>
          </w:tcPr>
          <w:p w:rsidR="00353FDB" w:rsidRDefault="0008301F" w:rsidP="009D0B39">
            <w:r w:rsidRPr="009D0B39">
              <w:t>Мелькают мимо будки, бабы,</w:t>
            </w:r>
            <w:r w:rsidRPr="009D0B39">
              <w:br/>
              <w:t>Мальчишки, лавки, фонари…</w:t>
            </w:r>
          </w:p>
        </w:tc>
      </w:tr>
      <w:tr w:rsidR="00353FDB" w:rsidTr="00353FDB">
        <w:tc>
          <w:tcPr>
            <w:tcW w:w="2500" w:type="pct"/>
          </w:tcPr>
          <w:p w:rsidR="00353FDB" w:rsidRDefault="0008301F" w:rsidP="009D0B39">
            <w:r w:rsidRPr="009D0B39">
              <w:t>эллипсис -  пропуск подразумеваемого слова</w:t>
            </w:r>
          </w:p>
        </w:tc>
        <w:tc>
          <w:tcPr>
            <w:tcW w:w="2500" w:type="pct"/>
          </w:tcPr>
          <w:p w:rsidR="00353FDB" w:rsidRDefault="0008301F" w:rsidP="009D0B39">
            <w:r w:rsidRPr="009D0B39">
              <w:t>я за свечкой – свечка в печку</w:t>
            </w:r>
          </w:p>
        </w:tc>
      </w:tr>
      <w:tr w:rsidR="00353FDB" w:rsidTr="00353FDB">
        <w:tc>
          <w:tcPr>
            <w:tcW w:w="2500" w:type="pct"/>
          </w:tcPr>
          <w:p w:rsidR="00353FDB" w:rsidRDefault="0008301F" w:rsidP="009D0B39">
            <w:r w:rsidRPr="009D0B39">
              <w:t>инверсия – непрямой порядок слов</w:t>
            </w:r>
          </w:p>
        </w:tc>
        <w:tc>
          <w:tcPr>
            <w:tcW w:w="2500" w:type="pct"/>
          </w:tcPr>
          <w:p w:rsidR="00353FDB" w:rsidRDefault="0008301F" w:rsidP="009D0B39">
            <w:r w:rsidRPr="009D0B39">
              <w:t>Изумительный наш народ.</w:t>
            </w:r>
          </w:p>
        </w:tc>
      </w:tr>
      <w:tr w:rsidR="00353FDB" w:rsidTr="00353FDB">
        <w:tc>
          <w:tcPr>
            <w:tcW w:w="2500" w:type="pct"/>
          </w:tcPr>
          <w:p w:rsidR="00353FDB" w:rsidRDefault="0008301F" w:rsidP="009D0B39">
            <w:r w:rsidRPr="009D0B39">
              <w:t>антитеза – противопоставление (часто выражается через союзы А, НО, ОДНАКО или антонимы</w:t>
            </w:r>
          </w:p>
        </w:tc>
        <w:tc>
          <w:tcPr>
            <w:tcW w:w="2500" w:type="pct"/>
          </w:tcPr>
          <w:p w:rsidR="00353FDB" w:rsidRDefault="0008301F" w:rsidP="009D0B39">
            <w:r w:rsidRPr="009D0B39">
              <w:t>Где стол был яств, там гроб стоит</w:t>
            </w:r>
            <w:r w:rsidRPr="009D0B39">
              <w:br/>
            </w:r>
          </w:p>
        </w:tc>
      </w:tr>
      <w:tr w:rsidR="00353FDB" w:rsidTr="00353FDB">
        <w:tc>
          <w:tcPr>
            <w:tcW w:w="2500" w:type="pct"/>
          </w:tcPr>
          <w:p w:rsidR="00353FDB" w:rsidRDefault="0008301F" w:rsidP="009D0B39">
            <w:r w:rsidRPr="009D0B39">
              <w:t>оксюморон – соединение двух противоречащих понятий</w:t>
            </w:r>
          </w:p>
        </w:tc>
        <w:tc>
          <w:tcPr>
            <w:tcW w:w="2500" w:type="pct"/>
          </w:tcPr>
          <w:p w:rsidR="00353FDB" w:rsidRDefault="0008301F" w:rsidP="009D0B39">
            <w:r w:rsidRPr="009D0B39">
              <w:t>живой труп, пожар льда</w:t>
            </w:r>
            <w:r w:rsidRPr="009D0B39">
              <w:br/>
            </w:r>
          </w:p>
        </w:tc>
      </w:tr>
      <w:tr w:rsidR="00353FDB" w:rsidTr="00353FDB">
        <w:tc>
          <w:tcPr>
            <w:tcW w:w="2500" w:type="pct"/>
          </w:tcPr>
          <w:p w:rsidR="00353FDB" w:rsidRDefault="0008301F" w:rsidP="009D0B39">
            <w:r w:rsidRPr="009D0B39">
              <w:t>цитирование – передача в тексте чужих мыслей, высказываний с указанием автора данных слов.</w:t>
            </w:r>
          </w:p>
        </w:tc>
        <w:tc>
          <w:tcPr>
            <w:tcW w:w="2500" w:type="pct"/>
          </w:tcPr>
          <w:p w:rsidR="00353FDB" w:rsidRDefault="0008301F" w:rsidP="009D0B39">
            <w:r w:rsidRPr="009D0B39">
              <w:t>Как сказано в поэме Н. Некрасова: «Ниже тоненькой былиночки надо голову клонить…»</w:t>
            </w:r>
          </w:p>
        </w:tc>
      </w:tr>
      <w:tr w:rsidR="00353FDB" w:rsidTr="00353FDB">
        <w:tc>
          <w:tcPr>
            <w:tcW w:w="2500" w:type="pct"/>
          </w:tcPr>
          <w:p w:rsidR="00353FDB" w:rsidRDefault="0008301F" w:rsidP="009D0B39">
            <w:r w:rsidRPr="009D0B39">
              <w:t>вопросно-ответная форма изложения – текст представлен в виде риторических вопросов и ответов на них</w:t>
            </w:r>
          </w:p>
        </w:tc>
        <w:tc>
          <w:tcPr>
            <w:tcW w:w="2500" w:type="pct"/>
          </w:tcPr>
          <w:p w:rsidR="00353FDB" w:rsidRDefault="0008301F" w:rsidP="009D0B39">
            <w:r w:rsidRPr="009D0B39">
              <w:t>И опять метафора: «Живите под минутными домами…». Что это означат? Ничто не вечно, все подвержено тлену и разрушению</w:t>
            </w:r>
            <w:r>
              <w:t>.</w:t>
            </w:r>
          </w:p>
        </w:tc>
      </w:tr>
      <w:tr w:rsidR="00353FDB" w:rsidTr="00353FDB">
        <w:tc>
          <w:tcPr>
            <w:tcW w:w="2500" w:type="pct"/>
          </w:tcPr>
          <w:p w:rsidR="00353FDB" w:rsidRDefault="0008301F" w:rsidP="009D0B39">
            <w:r w:rsidRPr="009D0B39">
              <w:t>ряды однородных членов предложения– перечисление однородных понятий</w:t>
            </w:r>
          </w:p>
        </w:tc>
        <w:tc>
          <w:tcPr>
            <w:tcW w:w="2500" w:type="pct"/>
          </w:tcPr>
          <w:p w:rsidR="00353FDB" w:rsidRDefault="0008301F" w:rsidP="009D0B39">
            <w:r w:rsidRPr="009D0B39">
              <w:t>Его ждала долгая, тяжелая болезнь, уход из спорта.</w:t>
            </w:r>
          </w:p>
        </w:tc>
      </w:tr>
      <w:tr w:rsidR="00353FDB" w:rsidTr="00353FDB">
        <w:tc>
          <w:tcPr>
            <w:tcW w:w="2500" w:type="pct"/>
          </w:tcPr>
          <w:p w:rsidR="00353FDB" w:rsidRDefault="0008301F" w:rsidP="009D0B39">
            <w:r w:rsidRPr="009D0B39">
              <w:t>парцелляция– предложение, которое расчленено на интонационно-смысловые речевые единицы.</w:t>
            </w:r>
          </w:p>
        </w:tc>
        <w:tc>
          <w:tcPr>
            <w:tcW w:w="2500" w:type="pct"/>
          </w:tcPr>
          <w:p w:rsidR="00353FDB" w:rsidRDefault="0008301F" w:rsidP="009D0B39">
            <w:r w:rsidRPr="009D0B39">
              <w:t>Я видел солнце. Над головой.</w:t>
            </w:r>
            <w:r w:rsidRPr="009D0B39">
              <w:br/>
            </w:r>
          </w:p>
        </w:tc>
      </w:tr>
    </w:tbl>
    <w:p w:rsidR="0008301F" w:rsidRDefault="009D0B39" w:rsidP="00D656C2">
      <w:r w:rsidRPr="009D0B39">
        <w:br/>
      </w:r>
      <w:r w:rsidRPr="0008301F">
        <w:rPr>
          <w:b/>
        </w:rPr>
        <w:t>Помни!</w:t>
      </w:r>
      <w:r w:rsidRPr="009D0B39">
        <w:br/>
        <w:t>При выполнении задания В8 следует помнить, что вы заполняете места пропусков в рецензии, т.е. восстанавливаете текст, а с ним и смысловую, и грамматическую связь. Поэтому часто дополнительной подсказкой может служить анализ самой рецензии: различные прилагательные в том или ином роде, согласующиеся с пропусками сказуемые и т.д.</w:t>
      </w:r>
      <w:r w:rsidRPr="009D0B39">
        <w:br/>
      </w:r>
      <w:r w:rsidRPr="009D0B39">
        <w:br/>
        <w:t xml:space="preserve">Облегчит выполнение задания и разделение списка терминов </w:t>
      </w:r>
      <w:r w:rsidRPr="0008301F">
        <w:rPr>
          <w:b/>
        </w:rPr>
        <w:t>на две группы</w:t>
      </w:r>
      <w:r w:rsidRPr="009D0B39">
        <w:t xml:space="preserve">: </w:t>
      </w:r>
    </w:p>
    <w:p w:rsidR="00AE220E" w:rsidRPr="0008301F" w:rsidRDefault="009D0B39" w:rsidP="00D656C2">
      <w:pPr>
        <w:rPr>
          <w:rFonts w:eastAsia="Times New Roman"/>
        </w:rPr>
      </w:pPr>
      <w:r w:rsidRPr="0008301F">
        <w:rPr>
          <w:b/>
        </w:rPr>
        <w:t>первая</w:t>
      </w:r>
      <w:r w:rsidRPr="009D0B39">
        <w:t xml:space="preserve"> включает термины на основе изменений значения слова, </w:t>
      </w:r>
      <w:r w:rsidRPr="0008301F">
        <w:rPr>
          <w:b/>
        </w:rPr>
        <w:t>вторая</w:t>
      </w:r>
      <w:r w:rsidRPr="009D0B39">
        <w:t xml:space="preserve"> – строение предложения.</w:t>
      </w:r>
    </w:p>
    <w:sectPr w:rsidR="00AE220E" w:rsidRPr="0008301F" w:rsidSect="00436C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08301F"/>
    <w:rsid w:val="00122172"/>
    <w:rsid w:val="00353FDB"/>
    <w:rsid w:val="003F4971"/>
    <w:rsid w:val="00436CE6"/>
    <w:rsid w:val="008D280C"/>
    <w:rsid w:val="009D0B39"/>
    <w:rsid w:val="00AD4039"/>
    <w:rsid w:val="00AE220E"/>
    <w:rsid w:val="00B5568C"/>
    <w:rsid w:val="00B65340"/>
    <w:rsid w:val="00D656C2"/>
    <w:rsid w:val="00E345AD"/>
    <w:rsid w:val="00FC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BA1EF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9D0B39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6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9</cp:revision>
  <dcterms:created xsi:type="dcterms:W3CDTF">2020-04-02T12:34:00Z</dcterms:created>
  <dcterms:modified xsi:type="dcterms:W3CDTF">2020-04-17T21:41:00Z</dcterms:modified>
</cp:coreProperties>
</file>