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D656C2" w:rsidTr="00CF54C6">
        <w:trPr>
          <w:trHeight w:val="273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663" w:type="dxa"/>
          </w:tcPr>
          <w:p w:rsidR="00D656C2" w:rsidRPr="009C47DF" w:rsidRDefault="00677D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CF54C6">
        <w:trPr>
          <w:trHeight w:val="273"/>
        </w:trPr>
        <w:tc>
          <w:tcPr>
            <w:tcW w:w="396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CF54C6">
        <w:trPr>
          <w:trHeight w:val="273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66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CF54C6">
        <w:trPr>
          <w:trHeight w:val="273"/>
        </w:trPr>
        <w:tc>
          <w:tcPr>
            <w:tcW w:w="396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663" w:type="dxa"/>
          </w:tcPr>
          <w:p w:rsidR="00D656C2" w:rsidRPr="00BB2306" w:rsidRDefault="00677DB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CF54C6">
        <w:trPr>
          <w:trHeight w:val="292"/>
        </w:trPr>
        <w:tc>
          <w:tcPr>
            <w:tcW w:w="3964" w:type="dxa"/>
            <w:vAlign w:val="center"/>
          </w:tcPr>
          <w:p w:rsidR="00D656C2" w:rsidRPr="00E8627E" w:rsidRDefault="00D656C2" w:rsidP="004F3F6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663" w:type="dxa"/>
          </w:tcPr>
          <w:p w:rsidR="00D656C2" w:rsidRPr="004F3F6D" w:rsidRDefault="004F3F6D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CF54C6">
        <w:trPr>
          <w:trHeight w:val="273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66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CF54C6">
        <w:trPr>
          <w:trHeight w:val="273"/>
        </w:trPr>
        <w:tc>
          <w:tcPr>
            <w:tcW w:w="396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66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CF54C6">
        <w:trPr>
          <w:trHeight w:val="547"/>
        </w:trPr>
        <w:tc>
          <w:tcPr>
            <w:tcW w:w="396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663" w:type="dxa"/>
          </w:tcPr>
          <w:p w:rsidR="00D656C2" w:rsidRPr="00A12DA4" w:rsidRDefault="00677D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создания романа «Преступление и наказание». Жанр, сюжет, проблематика.</w:t>
            </w:r>
          </w:p>
        </w:tc>
      </w:tr>
    </w:tbl>
    <w:p w:rsidR="00371DA6" w:rsidRDefault="00371DA6" w:rsidP="00A93F7F">
      <w:pPr>
        <w:shd w:val="clear" w:color="auto" w:fill="FFFFFF"/>
      </w:pPr>
    </w:p>
    <w:p w:rsidR="00371DA6" w:rsidRPr="00371DA6" w:rsidRDefault="00371DA6" w:rsidP="00A93F7F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Замысел «Преступления и наказания» вынашивался писателем шесть лет!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 xml:space="preserve">Истоки романа Ф. Достоевского «Преступление и наказание» достигают время пребывания писателя на каторге. 9 октября 1859 он из Твери писал брату: «В декабре я начну роман. Не помнишь, я тебе говорил об одной исповедь-роман, который я хотел писать после всех, понимая, что еще самому нужно пережить. На днях я решил писать его немедленно. Все сердце мое с кровью будет вложено в этот </w:t>
      </w:r>
      <w:proofErr w:type="gramStart"/>
      <w:r w:rsidRPr="00371DA6">
        <w:rPr>
          <w:rFonts w:eastAsia="Times New Roman"/>
          <w:color w:val="000000"/>
        </w:rPr>
        <w:t>роман »</w:t>
      </w:r>
      <w:proofErr w:type="gramEnd"/>
      <w:r w:rsidRPr="00371DA6">
        <w:rPr>
          <w:rFonts w:eastAsia="Times New Roman"/>
          <w:color w:val="000000"/>
        </w:rPr>
        <w:t>. Сначала «Преступление и наказание» задумывался писателем в форме исповеди Раскольникова.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Но прошло еще шесть лет. За это время были написаны романы «Униженные и оскорбленные», «Записки из мертвого дома», «Записки из подполья». Главные мотивы этих произведений - тема бунта и тема героя-индивидуалиста - потом синтезировались в романе «Преступление и наказание».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8 июня 1865 Достоевский попросил денег у издателя А. Краевского и предложил ему для журнала «Отечественные записки» свою новую работу - роман «Пьяненькие». Но издатель отказал писателю, мотивируя это отсутствием денег в редакции.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Находясь за границей, достоевский оставил «Пьяненький» и решил написать повесть, замысел которой стал зерном будущего романа «Преступление и наказание».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 xml:space="preserve">В сентябре 1865 Достоевский решил предложить повесть журнала «Русский вестник». В письме к издателю М. Каткова автор подробно изложил план своего произведения и определил его главную идею: «Это - психологический отчет одного преступления». Но в процессе работы повесть постепенно перерастает в большой роман, и Достоевский решает пожертвовать всем написанным и начать заново. В середине декабря 1865 первая часть романа была написана, опубликована </w:t>
      </w:r>
      <w:proofErr w:type="gramStart"/>
      <w:r w:rsidRPr="00371DA6">
        <w:rPr>
          <w:rFonts w:eastAsia="Times New Roman"/>
          <w:color w:val="000000"/>
        </w:rPr>
        <w:t>в января 1866</w:t>
      </w:r>
      <w:proofErr w:type="gramEnd"/>
      <w:r w:rsidRPr="00371DA6">
        <w:rPr>
          <w:rFonts w:eastAsia="Times New Roman"/>
          <w:color w:val="000000"/>
        </w:rPr>
        <w:t xml:space="preserve"> г. в журнале «Русский вестник». Работа над произведением продолжалась в течение всего 1866 года.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Таким образом, мы видим, что первоначальный замысел романа постепенно «разрастался», охватывая более широкий круг проблем.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По мнению большинства литературоведов, «Преступление и наказание» (1866) – </w:t>
      </w:r>
      <w:r w:rsidRPr="00371DA6">
        <w:rPr>
          <w:rFonts w:eastAsia="Times New Roman"/>
          <w:i/>
          <w:iCs/>
          <w:color w:val="000000"/>
        </w:rPr>
        <w:t>социально-психологический роман</w:t>
      </w:r>
      <w:r w:rsidRPr="00371DA6">
        <w:rPr>
          <w:rFonts w:eastAsia="Times New Roman"/>
          <w:color w:val="000000"/>
        </w:rPr>
        <w:t>, в котором автор исследует внутренний мир отдельного героя, а также психологию, характерную для разных социальных групп: униженного и оскорбленного городского люда, преуспевающих торговцев, обездоленных крестьян, мелких служащих. Писатель высказывает резко противоположные суждения, исключающие друг друга точки зрения, сталкивает характеры, воплощающие разные идейные принципы. В основе драматического конфликта романа – «внутренняя борьба в душах героев и борьба этих героев, раздираемых противоречиями, между собой» </w:t>
      </w:r>
      <w:r w:rsidRPr="00371DA6">
        <w:rPr>
          <w:rFonts w:eastAsia="Times New Roman"/>
          <w:i/>
          <w:iCs/>
          <w:color w:val="000000"/>
        </w:rPr>
        <w:t>(Ю. В. Лебедев)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В центре произведения Достоевского – преступление, идеологическое убийство. Таким образом, «Преступление и наказание» – роман об «идейном убийце» Раскольникове. Писатель прослеживает «психологический процесс преступления».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b/>
          <w:bCs/>
          <w:color w:val="000000"/>
        </w:rPr>
        <w:t>О композиции романа.</w:t>
      </w:r>
      <w:r w:rsidRPr="00371DA6">
        <w:rPr>
          <w:rFonts w:eastAsia="Times New Roman"/>
          <w:color w:val="000000"/>
        </w:rPr>
        <w:t> Литературоведы отмечают </w:t>
      </w:r>
      <w:proofErr w:type="spellStart"/>
      <w:r w:rsidRPr="00371DA6">
        <w:rPr>
          <w:rFonts w:eastAsia="Times New Roman"/>
          <w:i/>
          <w:iCs/>
          <w:color w:val="000000"/>
        </w:rPr>
        <w:t>двучастность</w:t>
      </w:r>
      <w:proofErr w:type="spellEnd"/>
      <w:r w:rsidRPr="00371DA6">
        <w:rPr>
          <w:rFonts w:eastAsia="Times New Roman"/>
          <w:i/>
          <w:iCs/>
          <w:color w:val="000000"/>
        </w:rPr>
        <w:t> </w:t>
      </w:r>
      <w:r w:rsidRPr="00371DA6">
        <w:rPr>
          <w:rFonts w:eastAsia="Times New Roman"/>
          <w:color w:val="000000"/>
        </w:rPr>
        <w:t>структуры произведения.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Часть I – подготовка и совершение преступления.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Часть II – влияние этого преступления на душу Раскольникова.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Главы внутри каждой части располагаются по степени напряженности страданий </w:t>
      </w:r>
      <w:r w:rsidRPr="00371DA6">
        <w:rPr>
          <w:rFonts w:eastAsia="Times New Roman"/>
          <w:i/>
          <w:iCs/>
          <w:color w:val="000000"/>
        </w:rPr>
        <w:t>(Ю. В. Лебедев)</w:t>
      </w:r>
      <w:r w:rsidRPr="00371DA6">
        <w:rPr>
          <w:rFonts w:eastAsia="Times New Roman"/>
          <w:color w:val="000000"/>
        </w:rPr>
        <w:t>. Композиция постепенно осложняется новыми сюжетными линиями.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b/>
          <w:color w:val="000000"/>
        </w:rPr>
      </w:pPr>
      <w:r w:rsidRPr="00371DA6">
        <w:rPr>
          <w:rFonts w:eastAsia="Times New Roman"/>
          <w:b/>
          <w:bCs/>
          <w:color w:val="000000"/>
        </w:rPr>
        <w:lastRenderedPageBreak/>
        <w:t>Д. з.</w:t>
      </w:r>
      <w:r w:rsidRPr="00371DA6">
        <w:rPr>
          <w:rFonts w:eastAsia="Times New Roman"/>
          <w:b/>
          <w:bCs/>
          <w:color w:val="000000"/>
          <w:u w:val="single"/>
        </w:rPr>
        <w:t xml:space="preserve"> </w:t>
      </w:r>
      <w:r w:rsidRPr="00371DA6">
        <w:rPr>
          <w:rFonts w:eastAsia="Times New Roman"/>
          <w:color w:val="000000"/>
        </w:rPr>
        <w:t xml:space="preserve">   Исследуйте идеи произведения с помощью текста, учебников, дополнительной литературы в группах.   </w:t>
      </w:r>
      <w:r w:rsidRPr="00371DA6">
        <w:rPr>
          <w:rFonts w:eastAsia="Times New Roman"/>
          <w:bCs/>
          <w:color w:val="000000"/>
        </w:rPr>
        <w:t xml:space="preserve">Заполните таблицу </w:t>
      </w:r>
      <w:r w:rsidRPr="00371DA6">
        <w:rPr>
          <w:rFonts w:eastAsia="Times New Roman"/>
          <w:b/>
          <w:bCs/>
          <w:color w:val="000000"/>
        </w:rPr>
        <w:t>«Идеи произведения Ф. Достоевского" Преступление и наказание»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философские идеи романа «Преступление и наказание»;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социальные идеи произведения;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психологические идеи произведения;</w:t>
      </w:r>
    </w:p>
    <w:p w:rsidR="00371DA6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color w:val="000000"/>
        </w:rPr>
        <w:t>морально-этические идеи романа.</w:t>
      </w:r>
    </w:p>
    <w:tbl>
      <w:tblPr>
        <w:tblpPr w:leftFromText="180" w:rightFromText="180" w:vertAnchor="text" w:horzAnchor="margin" w:tblpY="123"/>
        <w:tblW w:w="104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1"/>
        <w:gridCol w:w="2439"/>
        <w:gridCol w:w="3279"/>
        <w:gridCol w:w="2530"/>
      </w:tblGrid>
      <w:tr w:rsidR="00371DA6" w:rsidRPr="00371DA6" w:rsidTr="00371DA6">
        <w:trPr>
          <w:trHeight w:val="370"/>
        </w:trPr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  <w:r w:rsidRPr="00371DA6">
              <w:rPr>
                <w:rFonts w:eastAsia="Times New Roman"/>
                <w:color w:val="000000"/>
              </w:rPr>
              <w:t>Философские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  <w:r w:rsidRPr="00371DA6">
              <w:rPr>
                <w:rFonts w:eastAsia="Times New Roman"/>
                <w:color w:val="000000"/>
              </w:rPr>
              <w:t>Социальные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  <w:r w:rsidRPr="00371DA6">
              <w:rPr>
                <w:rFonts w:eastAsia="Times New Roman"/>
                <w:color w:val="000000"/>
              </w:rPr>
              <w:t>Психологические</w:t>
            </w:r>
          </w:p>
        </w:tc>
        <w:tc>
          <w:tcPr>
            <w:tcW w:w="2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  <w:r w:rsidRPr="00371DA6">
              <w:rPr>
                <w:rFonts w:eastAsia="Times New Roman"/>
                <w:color w:val="000000"/>
              </w:rPr>
              <w:t>Морально-этические</w:t>
            </w:r>
          </w:p>
        </w:tc>
      </w:tr>
      <w:tr w:rsidR="00371DA6" w:rsidRPr="00371DA6" w:rsidTr="00371DA6">
        <w:trPr>
          <w:trHeight w:val="741"/>
        </w:trPr>
        <w:tc>
          <w:tcPr>
            <w:tcW w:w="2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</w:p>
          <w:p w:rsidR="00371DA6" w:rsidRPr="00371DA6" w:rsidRDefault="00371DA6" w:rsidP="00A93F7F">
            <w:pPr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AE220E" w:rsidRPr="00371DA6" w:rsidRDefault="00371DA6" w:rsidP="00A93F7F">
      <w:pPr>
        <w:shd w:val="clear" w:color="auto" w:fill="FFFFFF"/>
        <w:jc w:val="both"/>
        <w:rPr>
          <w:rFonts w:eastAsia="Times New Roman"/>
          <w:color w:val="000000"/>
        </w:rPr>
      </w:pPr>
      <w:r w:rsidRPr="00371DA6">
        <w:rPr>
          <w:rFonts w:eastAsia="Times New Roman"/>
          <w:b/>
          <w:bCs/>
          <w:color w:val="000000"/>
          <w:u w:val="single"/>
        </w:rPr>
        <w:t xml:space="preserve"> </w:t>
      </w:r>
    </w:p>
    <w:sectPr w:rsidR="00AE220E" w:rsidRPr="00371DA6" w:rsidSect="00371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255"/>
    <w:multiLevelType w:val="multilevel"/>
    <w:tmpl w:val="968A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827AD"/>
    <w:multiLevelType w:val="hybridMultilevel"/>
    <w:tmpl w:val="5546FA30"/>
    <w:lvl w:ilvl="0" w:tplc="652A96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2EFC"/>
    <w:multiLevelType w:val="multilevel"/>
    <w:tmpl w:val="968A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0195B"/>
    <w:multiLevelType w:val="multilevel"/>
    <w:tmpl w:val="968A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71DA6"/>
    <w:rsid w:val="003F4971"/>
    <w:rsid w:val="004F3F6D"/>
    <w:rsid w:val="00677DBA"/>
    <w:rsid w:val="008D280C"/>
    <w:rsid w:val="00A93F7F"/>
    <w:rsid w:val="00AD4039"/>
    <w:rsid w:val="00AE220E"/>
    <w:rsid w:val="00B5568C"/>
    <w:rsid w:val="00B65340"/>
    <w:rsid w:val="00CF54C6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71DA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2020-04-13T20:12:00Z</dcterms:modified>
</cp:coreProperties>
</file>