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89" w:rsidRDefault="00E14889" w:rsidP="00E14889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E14889" w:rsidRDefault="00E14889" w:rsidP="00E14889">
      <w:pPr>
        <w:pStyle w:val="a3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10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  <w:bookmarkStart w:id="0" w:name="_GoBack"/>
      <w:bookmarkEnd w:id="0"/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E14889" w:rsidRP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E14889">
        <w:rPr>
          <w:rFonts w:ascii="Times New Roman" w:hAnsi="Times New Roman"/>
          <w:b/>
          <w:sz w:val="24"/>
          <w:szCs w:val="24"/>
        </w:rPr>
        <w:t>ТЕМА: Слитное написание союзов ТАКЖЕ, ТОЖЕ, ЧТОБЫ, ЗАТО</w:t>
      </w:r>
    </w:p>
    <w:p w:rsidR="00E14889" w:rsidRDefault="00E14889" w:rsidP="00E14889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Инструкция:</w:t>
      </w:r>
    </w:p>
    <w:p w:rsidR="00E14889" w:rsidRDefault="00E14889" w:rsidP="00E14889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Просмотрите видеоролик, прочитайте ещё параграф 65 с.159</w:t>
      </w:r>
    </w:p>
    <w:p w:rsidR="00E14889" w:rsidRDefault="00E14889" w:rsidP="00E14889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Выполните упражнения на закрепление № 386, 387</w:t>
      </w:r>
    </w:p>
    <w:p w:rsidR="00E14889" w:rsidRDefault="00E14889" w:rsidP="00E14889">
      <w:pPr>
        <w:pStyle w:val="a3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3E18" w:rsidRDefault="00DC3E18"/>
    <w:sectPr w:rsidR="00DC3E18" w:rsidSect="00E148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574"/>
    <w:multiLevelType w:val="hybridMultilevel"/>
    <w:tmpl w:val="8616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89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A2682"/>
    <w:rsid w:val="002C1A56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14889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148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148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4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2020-04-08T09:30:00Z</dcterms:created>
  <dcterms:modified xsi:type="dcterms:W3CDTF">2020-04-08T09:35:00Z</dcterms:modified>
</cp:coreProperties>
</file>