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7E" w:rsidRPr="00E66386" w:rsidRDefault="00082A7E" w:rsidP="00082A7E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82A7E" w:rsidRPr="00E66386" w:rsidRDefault="00082A7E" w:rsidP="00082A7E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82A7E" w:rsidRPr="00E66386" w:rsidRDefault="00082A7E" w:rsidP="00082A7E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82A7E" w:rsidRPr="00E66386" w:rsidRDefault="00082A7E" w:rsidP="00082A7E">
      <w:pPr>
        <w:pStyle w:val="a3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 w:rsidRPr="00E66386"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82A7E" w:rsidRPr="00B3210D" w:rsidRDefault="00082A7E" w:rsidP="00082A7E">
      <w:pPr>
        <w:pStyle w:val="a3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E66386">
        <w:rPr>
          <w:rFonts w:ascii="Times New Roman" w:eastAsia="Calibri" w:hAnsi="Times New Roman" w:cs="Times New Roman"/>
          <w:sz w:val="20"/>
          <w:szCs w:val="24"/>
        </w:rPr>
        <w:t>тел/факс (814)50 33-651, elis-ch-37@yandex.ru</w:t>
      </w:r>
    </w:p>
    <w:tbl>
      <w:tblPr>
        <w:tblStyle w:val="a4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82A7E" w:rsidRPr="00B3210D" w:rsidTr="00082A7E">
        <w:tc>
          <w:tcPr>
            <w:tcW w:w="2013" w:type="dxa"/>
            <w:vAlign w:val="center"/>
          </w:tcPr>
          <w:p w:rsidR="00082A7E" w:rsidRPr="00B3210D" w:rsidRDefault="00082A7E" w:rsidP="000B3E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082A7E" w:rsidRPr="00B3210D" w:rsidRDefault="00082A7E" w:rsidP="000B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vAlign w:val="center"/>
          </w:tcPr>
          <w:p w:rsidR="00082A7E" w:rsidRPr="00B3210D" w:rsidRDefault="00082A7E" w:rsidP="000B3E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</w:tcPr>
          <w:p w:rsidR="00082A7E" w:rsidRPr="00B3210D" w:rsidRDefault="00082A7E" w:rsidP="000B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5" w:history="1">
              <w:r w:rsidRPr="00B32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82A7E" w:rsidRPr="00B3210D" w:rsidTr="00082A7E">
        <w:tc>
          <w:tcPr>
            <w:tcW w:w="2013" w:type="dxa"/>
            <w:vAlign w:val="center"/>
          </w:tcPr>
          <w:p w:rsidR="00082A7E" w:rsidRPr="00B3210D" w:rsidRDefault="00082A7E" w:rsidP="000B3E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</w:tcPr>
          <w:p w:rsidR="00082A7E" w:rsidRPr="00B3210D" w:rsidRDefault="00082A7E" w:rsidP="000B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vMerge/>
            <w:vAlign w:val="center"/>
          </w:tcPr>
          <w:p w:rsidR="00082A7E" w:rsidRPr="00B3210D" w:rsidRDefault="00082A7E" w:rsidP="000B3E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082A7E" w:rsidRPr="00B3210D" w:rsidRDefault="00082A7E" w:rsidP="000B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7E" w:rsidRPr="00B3210D" w:rsidTr="00082A7E">
        <w:tc>
          <w:tcPr>
            <w:tcW w:w="2013" w:type="dxa"/>
            <w:vAlign w:val="center"/>
          </w:tcPr>
          <w:p w:rsidR="00082A7E" w:rsidRPr="00B3210D" w:rsidRDefault="00082A7E" w:rsidP="000B3E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082A7E" w:rsidRPr="00B3210D" w:rsidRDefault="00082A7E" w:rsidP="000B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vAlign w:val="center"/>
          </w:tcPr>
          <w:p w:rsidR="00082A7E" w:rsidRPr="00B3210D" w:rsidRDefault="00082A7E" w:rsidP="000B3E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</w:tcPr>
          <w:p w:rsidR="00082A7E" w:rsidRPr="00B3210D" w:rsidRDefault="00082A7E" w:rsidP="000B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82A7E" w:rsidRPr="00B3210D" w:rsidTr="00082A7E">
        <w:tc>
          <w:tcPr>
            <w:tcW w:w="2013" w:type="dxa"/>
            <w:vAlign w:val="center"/>
          </w:tcPr>
          <w:p w:rsidR="00082A7E" w:rsidRPr="00B3210D" w:rsidRDefault="00082A7E" w:rsidP="000B3E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</w:tcPr>
          <w:p w:rsidR="00082A7E" w:rsidRPr="00B3210D" w:rsidRDefault="00082A7E" w:rsidP="000B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09.04.2020г</w:t>
            </w: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vAlign w:val="center"/>
          </w:tcPr>
          <w:p w:rsidR="00082A7E" w:rsidRPr="00B3210D" w:rsidRDefault="00082A7E" w:rsidP="000B3E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</w:tcPr>
          <w:p w:rsidR="00082A7E" w:rsidRPr="00B3210D" w:rsidRDefault="00082A7E" w:rsidP="000B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16:00 отправить фотографию (сообщение)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 или сдать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школу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 до 14.04.2020</w:t>
            </w:r>
          </w:p>
        </w:tc>
      </w:tr>
      <w:tr w:rsidR="00082A7E" w:rsidRPr="00B3210D" w:rsidTr="00082A7E">
        <w:tc>
          <w:tcPr>
            <w:tcW w:w="2013" w:type="dxa"/>
            <w:vAlign w:val="center"/>
          </w:tcPr>
          <w:p w:rsidR="00082A7E" w:rsidRPr="00B3210D" w:rsidRDefault="00082A7E" w:rsidP="000B3E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082A7E" w:rsidRPr="00B3210D" w:rsidRDefault="00082A7E" w:rsidP="000B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«Протонно-нейтронная модель ядра»</w:t>
            </w:r>
          </w:p>
        </w:tc>
        <w:tc>
          <w:tcPr>
            <w:tcW w:w="2694" w:type="dxa"/>
            <w:vMerge/>
          </w:tcPr>
          <w:p w:rsidR="00082A7E" w:rsidRPr="00B3210D" w:rsidRDefault="00082A7E" w:rsidP="000B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082A7E" w:rsidRPr="00B3210D" w:rsidRDefault="00082A7E" w:rsidP="000B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A7E" w:rsidRPr="00354816" w:rsidRDefault="00082A7E" w:rsidP="00056956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354816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082A7E" w:rsidRPr="00354816" w:rsidRDefault="00056956" w:rsidP="00056956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48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48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2A7E" w:rsidRPr="00354816">
        <w:rPr>
          <w:rFonts w:ascii="Times New Roman" w:hAnsi="Times New Roman" w:cs="Times New Roman"/>
          <w:b/>
          <w:sz w:val="28"/>
          <w:szCs w:val="28"/>
        </w:rPr>
        <w:t>Закрепление пройденного материала.</w:t>
      </w:r>
      <w:proofErr w:type="gramEnd"/>
      <w:r w:rsidR="00082A7E" w:rsidRPr="00354816">
        <w:rPr>
          <w:rFonts w:ascii="Times New Roman" w:hAnsi="Times New Roman" w:cs="Times New Roman"/>
          <w:b/>
          <w:sz w:val="28"/>
          <w:szCs w:val="28"/>
        </w:rPr>
        <w:t xml:space="preserve"> (</w:t>
      </w:r>
      <w:bookmarkStart w:id="0" w:name="_GoBack"/>
      <w:bookmarkEnd w:id="0"/>
      <w:r w:rsidR="00354816" w:rsidRPr="00354816">
        <w:rPr>
          <w:rFonts w:ascii="Times New Roman" w:hAnsi="Times New Roman" w:cs="Times New Roman"/>
          <w:b/>
          <w:sz w:val="28"/>
          <w:szCs w:val="28"/>
        </w:rPr>
        <w:t>20</w:t>
      </w:r>
      <w:r w:rsidR="00082A7E" w:rsidRPr="00354816">
        <w:rPr>
          <w:rFonts w:ascii="Times New Roman" w:hAnsi="Times New Roman" w:cs="Times New Roman"/>
          <w:b/>
          <w:sz w:val="28"/>
          <w:szCs w:val="28"/>
        </w:rPr>
        <w:t xml:space="preserve"> мин) </w:t>
      </w:r>
    </w:p>
    <w:p w:rsidR="00082A7E" w:rsidRPr="00354816" w:rsidRDefault="00082A7E" w:rsidP="00056956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54816">
        <w:rPr>
          <w:rFonts w:ascii="Times New Roman" w:hAnsi="Times New Roman" w:cs="Times New Roman"/>
          <w:sz w:val="28"/>
          <w:szCs w:val="28"/>
        </w:rPr>
        <w:t>В</w:t>
      </w:r>
      <w:r w:rsidR="00056956" w:rsidRPr="00354816">
        <w:rPr>
          <w:rFonts w:ascii="Times New Roman" w:hAnsi="Times New Roman" w:cs="Times New Roman"/>
          <w:sz w:val="28"/>
          <w:szCs w:val="28"/>
        </w:rPr>
        <w:t xml:space="preserve">ыполняем в учебнике на стр. 330 </w:t>
      </w:r>
      <w:r w:rsidRPr="00354816">
        <w:rPr>
          <w:rFonts w:ascii="Times New Roman" w:hAnsi="Times New Roman" w:cs="Times New Roman"/>
          <w:sz w:val="28"/>
          <w:szCs w:val="28"/>
        </w:rPr>
        <w:t xml:space="preserve">лабораторную работу №7 (в тетради). </w:t>
      </w:r>
    </w:p>
    <w:p w:rsidR="00082A7E" w:rsidRPr="00354816" w:rsidRDefault="00082A7E" w:rsidP="0035481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4816">
        <w:rPr>
          <w:sz w:val="28"/>
          <w:szCs w:val="28"/>
        </w:rPr>
        <w:t>Внимательно рассмотрите фотографию треков</w:t>
      </w:r>
      <w:r w:rsidR="00056956" w:rsidRPr="00354816">
        <w:rPr>
          <w:sz w:val="28"/>
          <w:szCs w:val="28"/>
        </w:rPr>
        <w:t xml:space="preserve"> (рис. 225)</w:t>
      </w:r>
      <w:r w:rsidRPr="00354816">
        <w:rPr>
          <w:sz w:val="28"/>
          <w:szCs w:val="28"/>
        </w:rPr>
        <w:t>. На ней видны треки двух осколков, образовавшихся при делении ядра атома урана, захватившего нейтрон. Ядро урана находилось</w:t>
      </w:r>
      <w:r w:rsidR="00056956" w:rsidRPr="00354816">
        <w:rPr>
          <w:sz w:val="28"/>
          <w:szCs w:val="28"/>
        </w:rPr>
        <w:t xml:space="preserve"> в точке </w:t>
      </w:r>
      <w:proofErr w:type="spellStart"/>
      <w:r w:rsidR="00056956" w:rsidRPr="00354816">
        <w:rPr>
          <w:sz w:val="28"/>
          <w:szCs w:val="28"/>
        </w:rPr>
        <w:t>g</w:t>
      </w:r>
      <w:proofErr w:type="spellEnd"/>
      <w:r w:rsidR="00056956" w:rsidRPr="00354816">
        <w:rPr>
          <w:sz w:val="28"/>
          <w:szCs w:val="28"/>
        </w:rPr>
        <w:t>, указанной</w:t>
      </w:r>
      <w:proofErr w:type="gramStart"/>
      <w:r w:rsidR="00056956" w:rsidRPr="00354816">
        <w:rPr>
          <w:sz w:val="28"/>
          <w:szCs w:val="28"/>
        </w:rPr>
        <w:t xml:space="preserve"> </w:t>
      </w:r>
      <w:r w:rsidRPr="00354816">
        <w:rPr>
          <w:sz w:val="28"/>
          <w:szCs w:val="28"/>
        </w:rPr>
        <w:t>.</w:t>
      </w:r>
      <w:proofErr w:type="gramEnd"/>
    </w:p>
    <w:p w:rsidR="00082A7E" w:rsidRPr="00354816" w:rsidRDefault="00082A7E" w:rsidP="0035481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4816">
        <w:rPr>
          <w:sz w:val="28"/>
          <w:szCs w:val="28"/>
        </w:rPr>
        <w:t>По трекам видно, что осколки ядра урана разлетелись в противоположных направлениях (излом левого трека объясняется столкновением осколка с ядром одного из атомов фотоэмульсии, в которой он двигался).</w:t>
      </w:r>
    </w:p>
    <w:p w:rsidR="00082A7E" w:rsidRPr="00354816" w:rsidRDefault="00082A7E" w:rsidP="0035481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4816">
        <w:rPr>
          <w:sz w:val="28"/>
          <w:szCs w:val="28"/>
        </w:rPr>
        <w:t>Известно, что законы сохранения играют в ядерной физике особую роль. Вспомним основные законы сохранения, которые нам понадобятся для</w:t>
      </w:r>
      <w:r w:rsidR="00056956" w:rsidRPr="00354816">
        <w:rPr>
          <w:sz w:val="28"/>
          <w:szCs w:val="28"/>
        </w:rPr>
        <w:t xml:space="preserve"> успешного написания</w:t>
      </w:r>
      <w:r w:rsidRPr="00354816">
        <w:rPr>
          <w:sz w:val="28"/>
          <w:szCs w:val="28"/>
        </w:rPr>
        <w:t xml:space="preserve"> работы.</w:t>
      </w:r>
    </w:p>
    <w:p w:rsidR="00082A7E" w:rsidRPr="00354816" w:rsidRDefault="00082A7E" w:rsidP="00354816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54816">
        <w:rPr>
          <w:b/>
          <w:bCs/>
          <w:sz w:val="28"/>
          <w:szCs w:val="28"/>
        </w:rPr>
        <w:t xml:space="preserve">Закон сохранения импульса: </w:t>
      </w:r>
      <w:r w:rsidRPr="00354816">
        <w:rPr>
          <w:sz w:val="28"/>
          <w:szCs w:val="28"/>
        </w:rPr>
        <w:t>Векторная сумма импульсов тел, составляющих замкнутую систему, не меняется с течением времени при любых движениях и взаимодействиях этих тел.</w:t>
      </w:r>
    </w:p>
    <w:p w:rsidR="00082A7E" w:rsidRPr="00354816" w:rsidRDefault="00082A7E" w:rsidP="00354816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54816">
        <w:rPr>
          <w:b/>
          <w:bCs/>
          <w:sz w:val="28"/>
          <w:szCs w:val="28"/>
        </w:rPr>
        <w:t xml:space="preserve">Закон сохранения электрического заряда: </w:t>
      </w:r>
      <w:r w:rsidRPr="00354816">
        <w:rPr>
          <w:sz w:val="28"/>
          <w:szCs w:val="28"/>
        </w:rPr>
        <w:t>В ядерных реакциях суммарный электрический заряд во входном канале равен суммарному электрическому заряду в выходном канале.</w:t>
      </w:r>
    </w:p>
    <w:p w:rsidR="00082A7E" w:rsidRPr="00354816" w:rsidRDefault="00082A7E" w:rsidP="00354816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54816">
        <w:rPr>
          <w:b/>
          <w:bCs/>
          <w:sz w:val="28"/>
          <w:szCs w:val="28"/>
        </w:rPr>
        <w:t xml:space="preserve">Закон сохранения числа нуклонов: </w:t>
      </w:r>
      <w:r w:rsidRPr="00354816">
        <w:rPr>
          <w:sz w:val="28"/>
          <w:szCs w:val="28"/>
        </w:rPr>
        <w:t>В ядерных реакциях сумма массовых чисел до реакции равна сумме массовых чисел после реакции.</w:t>
      </w:r>
    </w:p>
    <w:p w:rsidR="00354816" w:rsidRPr="00354816" w:rsidRDefault="00354816" w:rsidP="00056956">
      <w:pPr>
        <w:pStyle w:val="a6"/>
        <w:spacing w:before="0" w:beforeAutospacing="0" w:after="0" w:afterAutospacing="0"/>
        <w:jc w:val="both"/>
        <w:rPr>
          <w:i/>
          <w:sz w:val="28"/>
          <w:szCs w:val="28"/>
        </w:rPr>
      </w:pPr>
      <w:r w:rsidRPr="00354816">
        <w:rPr>
          <w:i/>
          <w:sz w:val="28"/>
          <w:szCs w:val="28"/>
        </w:rPr>
        <w:t xml:space="preserve">Приступаем к лабораторной работе. </w:t>
      </w:r>
    </w:p>
    <w:p w:rsidR="00354816" w:rsidRDefault="00056956" w:rsidP="00082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816">
        <w:rPr>
          <w:rFonts w:ascii="Times New Roman" w:hAnsi="Times New Roman" w:cs="Times New Roman"/>
          <w:sz w:val="28"/>
          <w:szCs w:val="28"/>
        </w:rPr>
        <w:tab/>
      </w:r>
      <w:r w:rsidRPr="003548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54816">
        <w:rPr>
          <w:rFonts w:ascii="Times New Roman" w:hAnsi="Times New Roman" w:cs="Times New Roman"/>
          <w:b/>
          <w:sz w:val="28"/>
          <w:szCs w:val="28"/>
        </w:rPr>
        <w:t xml:space="preserve">. Изучение нового материала. </w:t>
      </w:r>
      <w:r w:rsidR="00354816" w:rsidRPr="00354816">
        <w:rPr>
          <w:rFonts w:ascii="Times New Roman" w:hAnsi="Times New Roman" w:cs="Times New Roman"/>
          <w:b/>
          <w:sz w:val="28"/>
          <w:szCs w:val="28"/>
        </w:rPr>
        <w:t>(</w:t>
      </w:r>
      <w:r w:rsidR="000D17A7">
        <w:rPr>
          <w:rFonts w:ascii="Times New Roman" w:hAnsi="Times New Roman" w:cs="Times New Roman"/>
          <w:b/>
          <w:sz w:val="28"/>
          <w:szCs w:val="28"/>
        </w:rPr>
        <w:t>10</w:t>
      </w:r>
      <w:r w:rsidR="00354816" w:rsidRPr="00354816">
        <w:rPr>
          <w:rFonts w:ascii="Times New Roman" w:hAnsi="Times New Roman" w:cs="Times New Roman"/>
          <w:b/>
          <w:sz w:val="28"/>
          <w:szCs w:val="28"/>
        </w:rPr>
        <w:t xml:space="preserve"> мин.)</w:t>
      </w:r>
      <w:r w:rsidR="00354816" w:rsidRPr="00354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E" w:rsidRPr="00354816" w:rsidRDefault="00056956" w:rsidP="00082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816">
        <w:rPr>
          <w:rFonts w:ascii="Times New Roman" w:hAnsi="Times New Roman" w:cs="Times New Roman"/>
          <w:sz w:val="28"/>
          <w:szCs w:val="28"/>
        </w:rPr>
        <w:t>Тема урока: «Протонно-нейтронная модель ядра»</w:t>
      </w:r>
    </w:p>
    <w:p w:rsidR="00056956" w:rsidRPr="00354816" w:rsidRDefault="00354816" w:rsidP="00354816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354816">
        <w:rPr>
          <w:b w:val="0"/>
          <w:sz w:val="28"/>
          <w:szCs w:val="28"/>
        </w:rPr>
        <w:t xml:space="preserve">Ознакомьтесь с учебным видео на новую тему «Открытие протона и нейтрона. Состав атомного ядра. Ядерные силы | Физика 9 класс #54 | </w:t>
      </w:r>
      <w:proofErr w:type="spellStart"/>
      <w:r w:rsidRPr="00354816">
        <w:rPr>
          <w:b w:val="0"/>
          <w:sz w:val="28"/>
          <w:szCs w:val="28"/>
        </w:rPr>
        <w:t>Инфоурок</w:t>
      </w:r>
      <w:proofErr w:type="spellEnd"/>
      <w:r w:rsidRPr="00354816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hyperlink r:id="rId6" w:history="1">
        <w:r w:rsidRPr="002E4279">
          <w:rPr>
            <w:rStyle w:val="a5"/>
            <w:b w:val="0"/>
            <w:sz w:val="28"/>
            <w:szCs w:val="28"/>
          </w:rPr>
          <w:t>https://www.youtube.com/watch?v=QGbhAuEsUKo</w:t>
        </w:r>
      </w:hyperlink>
      <w:r>
        <w:rPr>
          <w:b w:val="0"/>
          <w:sz w:val="28"/>
          <w:szCs w:val="28"/>
        </w:rPr>
        <w:t>. (При отсутствии сети «Интернет» читаем п. 59-60)</w:t>
      </w:r>
      <w:r w:rsidR="000D17A7">
        <w:rPr>
          <w:b w:val="0"/>
          <w:sz w:val="28"/>
          <w:szCs w:val="28"/>
        </w:rPr>
        <w:t xml:space="preserve"> Проверь себя: устно ответьте на вопросы после параграфов (эти знания вам понадобятся на следующем уроке).  </w:t>
      </w:r>
    </w:p>
    <w:p w:rsidR="00EE31BD" w:rsidRDefault="00EE31BD"/>
    <w:sectPr w:rsidR="00EE31BD" w:rsidSect="00082A7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D7ED5"/>
    <w:multiLevelType w:val="hybridMultilevel"/>
    <w:tmpl w:val="2F52A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2A7E"/>
    <w:rsid w:val="00047BAC"/>
    <w:rsid w:val="00056956"/>
    <w:rsid w:val="00082A7E"/>
    <w:rsid w:val="000B489E"/>
    <w:rsid w:val="000D17A7"/>
    <w:rsid w:val="00354816"/>
    <w:rsid w:val="004029F3"/>
    <w:rsid w:val="004E4377"/>
    <w:rsid w:val="005E3D66"/>
    <w:rsid w:val="00B32917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E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54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A7E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082A7E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2A7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8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4816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GbhAuEsUKo" TargetMode="External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2020-04-07T13:18:00Z</dcterms:created>
  <dcterms:modified xsi:type="dcterms:W3CDTF">2020-04-07T13:18:00Z</dcterms:modified>
</cp:coreProperties>
</file>