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C8" w:rsidRPr="00340BC8" w:rsidRDefault="00340BC8" w:rsidP="00563BF6">
      <w:pPr>
        <w:spacing w:after="0" w:line="360" w:lineRule="auto"/>
        <w:ind w:left="-567" w:right="-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Примерное сочинение.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 w:rsidR="00340BC8" w:rsidRPr="0027656F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Спасенная от фашистов Москва…Сколько радости испытали люди, одержавшие столь необходимую уже в начале войны победу! Радовались не только защитники столицы, но и труженики тыла, которые рыли противотанковые окопы, обкладывали мешками с песком памятники, поднимали в небо аэростаты воздушного заграждения. Обустраивали быт москвичей в метрополитене. Глядя на Москву глазами </w:t>
      </w:r>
      <w:r w:rsidR="000C454D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>ядового Федосеева, я вместе с ним порадовалась за людей, дух которых не был сломлен. И в тылу москвичи защищали Родину, потому что и им «было что защищать». Именно над этими проблемами задумываешься, читая текст Е. Воробьева</w:t>
      </w:r>
    </w:p>
    <w:p w:rsidR="00340BC8" w:rsidRPr="0027656F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Автор словно любуется своим героем, который, впервые оказавшись в Москве, испытывает необыкновенную гордость, потому что «не всякому довелось защищать столицу такой страны». Е. Воробьев убежден, что «каждый солдат, где бы он ни воевал защищал столицу. Ему было что защищать!»</w:t>
      </w:r>
    </w:p>
    <w:p w:rsidR="00340BC8" w:rsidRPr="0027656F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С позицией Е. Воробьева я полностью согласна. Я тоже считаю, что в годы  Великой Отечественной войны солдаты ковали общую победу, где бы они ни защищали свое Отечество, будь то великие сражения под Сталинградом, Курском, Орлом, Белгородом или « бои местного значения» за высоту, дом, улицу. О таких боях я и вспомнила, когда читала о связисте Федосееве.</w:t>
      </w:r>
    </w:p>
    <w:p w:rsidR="00340BC8" w:rsidRPr="0027656F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Главные героини повести Б.Васильева «А зори здесь тихие…» погибли, потому что вступили в неравный бой с фашистами. Думаю, что подвиг пяти девушек также значителен, как и подвиг роты кремлевских курсантов, героев повести К.Воробьёва «Убиты под Москвой», погибших в ноябре 1941 года при защите рубежей Москвы. </w:t>
      </w:r>
    </w:p>
    <w:p w:rsidR="00340BC8" w:rsidRPr="0027656F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«Бой местного значения» в Карелии способствовал общей победе народа в этой войне, и я уверена, что слова Е.Воробьёва в полной мере можно отнести к погибшим девчонкам: «Им было что защищать!» И погибшим курсантам было что защищать. Правда, в отличие от связиста Федосеева, им не довелось гордиться своим подвигом.</w:t>
      </w:r>
    </w:p>
    <w:p w:rsidR="00340BC8" w:rsidRPr="0027656F" w:rsidRDefault="00340BC8" w:rsidP="00563BF6">
      <w:pPr>
        <w:pStyle w:val="a3"/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7656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 xml:space="preserve">     </w:t>
      </w:r>
      <w:r w:rsidRPr="0027656F">
        <w:rPr>
          <w:rFonts w:ascii="Times New Roman" w:eastAsia="Times New Roman" w:hAnsi="Times New Roman"/>
          <w:i/>
          <w:sz w:val="28"/>
          <w:szCs w:val="28"/>
          <w:lang w:eastAsia="ru-RU"/>
        </w:rPr>
        <w:t>Автор правдиво и талантливо изображает все увиденное и пережитое людьми в эти страшные, суровые и героические годы.  Нам же, потомкам этих людей, надо гордиться подвигами дедов и прадедов, быть достойными им.</w:t>
      </w:r>
    </w:p>
    <w:bookmarkEnd w:id="0"/>
    <w:p w:rsidR="00340BC8" w:rsidRPr="009F34A1" w:rsidRDefault="00340BC8" w:rsidP="00563BF6">
      <w:pPr>
        <w:spacing w:after="0" w:line="360" w:lineRule="auto"/>
        <w:ind w:left="-567" w:right="-142" w:firstLine="42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340BC8" w:rsidRPr="009F34A1" w:rsidSect="00D1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CC3"/>
    <w:multiLevelType w:val="hybridMultilevel"/>
    <w:tmpl w:val="3F88C4BA"/>
    <w:lvl w:ilvl="0" w:tplc="37F8AFAE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BC8"/>
    <w:rsid w:val="000C454D"/>
    <w:rsid w:val="00340BC8"/>
    <w:rsid w:val="00563BF6"/>
    <w:rsid w:val="007C5530"/>
    <w:rsid w:val="007D32AF"/>
    <w:rsid w:val="00AE6C63"/>
    <w:rsid w:val="00BE2E98"/>
    <w:rsid w:val="00CB7146"/>
    <w:rsid w:val="00D1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FB82D-9A2E-441F-A364-00004BD4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B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2012-03-26T18:18:00Z</cp:lastPrinted>
  <dcterms:created xsi:type="dcterms:W3CDTF">2012-03-26T17:30:00Z</dcterms:created>
  <dcterms:modified xsi:type="dcterms:W3CDTF">2020-04-05T21:09:00Z</dcterms:modified>
</cp:coreProperties>
</file>