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1D353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1D353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CB7C73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9F5DE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1D353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1D353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комплекс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E6D0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</w:t>
      </w:r>
      <w:r w:rsidR="005C0EFB">
        <w:rPr>
          <w:rFonts w:ascii="Times New Roman" w:hAnsi="Times New Roman" w:cs="Times New Roman"/>
          <w:b/>
          <w:sz w:val="24"/>
          <w:szCs w:val="24"/>
        </w:rPr>
        <w:t>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1D3539" w:rsidRPr="001D3539" w:rsidRDefault="001D3539" w:rsidP="001D353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1D3539">
        <w:rPr>
          <w:rFonts w:ascii="Times New Roman" w:hAnsi="Times New Roman" w:cs="Times New Roman"/>
          <w:sz w:val="24"/>
          <w:szCs w:val="24"/>
        </w:rPr>
        <w:t>Записать в тетради определение межотраслевого комплекса, используя текст на с. 59 учебника.</w:t>
      </w:r>
    </w:p>
    <w:p w:rsidR="001D3539" w:rsidRPr="001D3539" w:rsidRDefault="001D3539" w:rsidP="001D353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1D3539">
        <w:rPr>
          <w:rFonts w:ascii="Times New Roman" w:hAnsi="Times New Roman" w:cs="Times New Roman"/>
          <w:sz w:val="24"/>
          <w:szCs w:val="24"/>
        </w:rPr>
        <w:t>Изучите табл. 14 на с. 60 (устно). Какова основная задача научного комплекса? По схеме (рис. 23) определите с какими межотраслевыми комплексами непосредственно связан научный и почему.</w:t>
      </w:r>
    </w:p>
    <w:p w:rsidR="001D3539" w:rsidRPr="001D3539" w:rsidRDefault="001D3539" w:rsidP="001D353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1D3539">
        <w:rPr>
          <w:rFonts w:ascii="Times New Roman" w:hAnsi="Times New Roman" w:cs="Times New Roman"/>
          <w:sz w:val="24"/>
          <w:szCs w:val="24"/>
        </w:rPr>
        <w:t xml:space="preserve">Прочитайте пар. 13. Найдите и запишите определение </w:t>
      </w:r>
      <w:proofErr w:type="spellStart"/>
      <w:r w:rsidRPr="001D3539">
        <w:rPr>
          <w:rFonts w:ascii="Times New Roman" w:hAnsi="Times New Roman" w:cs="Times New Roman"/>
          <w:sz w:val="24"/>
          <w:szCs w:val="24"/>
        </w:rPr>
        <w:t>технополиса</w:t>
      </w:r>
      <w:proofErr w:type="spellEnd"/>
      <w:r w:rsidRPr="001D3539">
        <w:rPr>
          <w:rFonts w:ascii="Times New Roman" w:hAnsi="Times New Roman" w:cs="Times New Roman"/>
          <w:sz w:val="24"/>
          <w:szCs w:val="24"/>
        </w:rPr>
        <w:t>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1D3539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рис. 25 на с. 63 покажите на контурной карте главные научные центры России.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1D3539"/>
    <w:rsid w:val="00202E21"/>
    <w:rsid w:val="0020575C"/>
    <w:rsid w:val="00244841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4A1A0A"/>
    <w:rsid w:val="00526AF3"/>
    <w:rsid w:val="00563D64"/>
    <w:rsid w:val="005C0EFB"/>
    <w:rsid w:val="005E6D03"/>
    <w:rsid w:val="005F469A"/>
    <w:rsid w:val="00607906"/>
    <w:rsid w:val="00620645"/>
    <w:rsid w:val="0064048D"/>
    <w:rsid w:val="007218DA"/>
    <w:rsid w:val="0073599B"/>
    <w:rsid w:val="00742BEF"/>
    <w:rsid w:val="007C076C"/>
    <w:rsid w:val="007C608D"/>
    <w:rsid w:val="007D27D6"/>
    <w:rsid w:val="00857349"/>
    <w:rsid w:val="008F2584"/>
    <w:rsid w:val="008F7191"/>
    <w:rsid w:val="009623E2"/>
    <w:rsid w:val="009A29A6"/>
    <w:rsid w:val="009F5DEC"/>
    <w:rsid w:val="00A22C6C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6A4F-2EF6-48F6-AAA0-DEBDA34D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2020-10-12T05:12:00Z</dcterms:created>
  <dcterms:modified xsi:type="dcterms:W3CDTF">2020-10-12T05:12:00Z</dcterms:modified>
</cp:coreProperties>
</file>