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68" w:rsidRDefault="005130F4" w:rsidP="00AA33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</w:t>
      </w:r>
      <w:r w:rsidR="00AA336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A3368" w:rsidRDefault="00AA3368" w:rsidP="00AA3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AA3368" w:rsidRDefault="00AA3368" w:rsidP="00AA33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AA3368" w:rsidRDefault="00AA3368" w:rsidP="00AA33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AA3368" w:rsidRDefault="00AA3368" w:rsidP="00AA33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тел/факс (814)50 33-651,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elis-ch-37@yandex.ru</w:t>
        </w:r>
      </w:hyperlink>
    </w:p>
    <w:p w:rsidR="00AA3368" w:rsidRDefault="00AA3368" w:rsidP="00AA33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3368" w:rsidRDefault="00AA3368" w:rsidP="00AA336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КАРТА ДИСТАНЦИОННОГО ЗАНЯТИЯ</w:t>
      </w:r>
    </w:p>
    <w:p w:rsidR="00AA3368" w:rsidRDefault="005130F4" w:rsidP="00A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14</w:t>
      </w:r>
      <w:r w:rsidR="00AA33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.10.2020 г.</w:t>
      </w:r>
    </w:p>
    <w:p w:rsidR="00AA3368" w:rsidRDefault="005130F4" w:rsidP="00A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8</w:t>
      </w:r>
    </w:p>
    <w:p w:rsidR="00AA3368" w:rsidRDefault="00AA3368" w:rsidP="00A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AA3368" w:rsidRDefault="00AA3368" w:rsidP="00AA336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AA3368" w:rsidRDefault="00AA3368" w:rsidP="00AA33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yuliyabusel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( не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в группу, а в личные сообщения)</w:t>
      </w:r>
    </w:p>
    <w:p w:rsidR="00AA3368" w:rsidRDefault="00AA3368" w:rsidP="00AA3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 теоритический материал (</w:t>
      </w:r>
      <w:r w:rsidR="005130F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 &amp;14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AA3368" w:rsidRDefault="00AA3368" w:rsidP="00AA336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выполнить задание </w:t>
      </w:r>
    </w:p>
    <w:p w:rsidR="00AA3368" w:rsidRDefault="00AA3368" w:rsidP="00AA336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A33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Тема: Работа скелетных мышц и их регуляция</w:t>
      </w:r>
    </w:p>
    <w:tbl>
      <w:tblPr>
        <w:tblpPr w:leftFromText="180" w:rightFromText="180" w:vertAnchor="text" w:horzAnchor="margin" w:tblpXSpec="center" w:tblpY="728"/>
        <w:tblW w:w="9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5130F4" w:rsidRPr="00AA3368" w:rsidTr="005130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AA3368" w:rsidRPr="00AA3368" w:rsidRDefault="005130F4" w:rsidP="005130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рефлекс и рефлекторная дуга? 2. Какова роль скелетных мышц в осуществлении рефлексов?</w:t>
            </w:r>
          </w:p>
        </w:tc>
      </w:tr>
    </w:tbl>
    <w:p w:rsidR="00AA3368" w:rsidRPr="00AA3368" w:rsidRDefault="00AA3368" w:rsidP="00AA336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Вспомним что такое </w:t>
      </w:r>
    </w:p>
    <w:p w:rsidR="00AA3368" w:rsidRPr="00AA3368" w:rsidRDefault="00AA3368" w:rsidP="005130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42875" distR="142875" simplePos="0" relativeHeight="251659264" behindDoc="0" locked="0" layoutInCell="1" allowOverlap="0" wp14:anchorId="723F499E" wp14:editId="00F834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Мышцы сгибатели и разгиб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шцы сгибатели и разгибате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скелетных мышц обеспечивает движение какого-либо сустава. По выполняемым </w:t>
      </w:r>
      <w:r w:rsidRPr="00AA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движениям различают мышцы: </w:t>
      </w:r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сгибатели, разгибатели, приводящие сустав, отводящие сустав, </w:t>
      </w:r>
      <w:proofErr w:type="spellStart"/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вращатели</w:t>
      </w:r>
      <w:proofErr w:type="spellEnd"/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сустава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 в любом движении сустава участвует несколько групп мышц. Мышцы, совместно участвующие в каком-либо движении сустава, называют </w:t>
      </w:r>
      <w:r w:rsidRPr="00AA3368">
        <w:rPr>
          <w:rFonts w:ascii="Times New Roman" w:eastAsia="Times New Roman" w:hAnsi="Times New Roman" w:cs="Times New Roman"/>
          <w:b/>
          <w:bCs/>
          <w:color w:val="B03060"/>
          <w:sz w:val="24"/>
          <w:szCs w:val="24"/>
          <w:lang w:eastAsia="ru-RU"/>
        </w:rPr>
        <w:t>синергистами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мышцы, участвующие в движении этого же сустава в противоположном направлении, — </w:t>
      </w:r>
      <w:r w:rsidRPr="00AA3368">
        <w:rPr>
          <w:rFonts w:ascii="Times New Roman" w:eastAsia="Times New Roman" w:hAnsi="Times New Roman" w:cs="Times New Roman"/>
          <w:b/>
          <w:bCs/>
          <w:color w:val="B03060"/>
          <w:sz w:val="24"/>
          <w:szCs w:val="24"/>
          <w:lang w:eastAsia="ru-RU"/>
        </w:rPr>
        <w:t>антагонистами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в локтевом суставе сгибатель (двуглавая мышца) и разгибатель (трёхглавая мышца)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вляются антагонистами </w:t>
      </w:r>
    </w:p>
    <w:p w:rsidR="00AA3368" w:rsidRPr="00AA3368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мышц требует больших затрат энергии, которая выделяется при биологическом распаде питательных веществ, поступающих в организм вместе с пищей. Вот почему люди, занятые тяжёлым физическим трудом, должны хорошо питаться.</w:t>
      </w:r>
    </w:p>
    <w:p w:rsidR="00AA3368" w:rsidRPr="00AA3368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скелетных мышц зависит от их силы. Мышца тем сильнее, чем больше в ней мышечных волокон. При этом наблюдается следующая зависимость: чем более активно и регулярно работает мышца, тем больше в ней мышечных волокон. То есть систематические тренировки способствуют увеличению объёма мышц, их силы и работоспособности, а это, в свою очередь, влияет на физическое развитие всего организма. И наоборот, продолжительная бездеятельность мышц ведёт к разрушению мышечных волокон и потере работоспособности — </w:t>
      </w:r>
      <w:r w:rsidRPr="00AA3368">
        <w:rPr>
          <w:rFonts w:ascii="Times New Roman" w:eastAsia="Times New Roman" w:hAnsi="Times New Roman" w:cs="Times New Roman"/>
          <w:b/>
          <w:bCs/>
          <w:color w:val="B03060"/>
          <w:sz w:val="24"/>
          <w:szCs w:val="24"/>
          <w:lang w:eastAsia="ru-RU"/>
        </w:rPr>
        <w:t>атрофии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мышц.</w:t>
      </w:r>
    </w:p>
    <w:p w:rsidR="00AA3368" w:rsidRPr="00AA3368" w:rsidRDefault="00AA3368" w:rsidP="00AA3368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Регуляция деятельности скелетных мышц</w:t>
      </w:r>
    </w:p>
    <w:p w:rsidR="00AA3368" w:rsidRPr="00AA3368" w:rsidRDefault="00AA3368" w:rsidP="005130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всех групп скелетных мышц, обслуживающих какой-либо сустав, осуществляется рефлекторно и происходит согласованно, так как находится под</w:t>
      </w:r>
      <w:r w:rsidRPr="00AA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головного мозга. Таким образом, если человеку необходимо согнуть локтевой сустав, то сгибатель (двуглавая мышца) сокращается, а разгибатель (трёхглавая мышца) соответственно расслабляется, чтобы не мешать движению сустава. Если же двуглавая и трёхглавая мышцы одновременно сократятся, развивая одинаковое усилие, то локтевой сустав зафиксируется в каком- либо определённом положении.</w:t>
      </w:r>
    </w:p>
    <w:p w:rsidR="00AA3368" w:rsidRPr="00AA3368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движения, происходящие по желанию человека, называют </w:t>
      </w:r>
      <w:r w:rsidRPr="00AA33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произвольными</w:t>
      </w:r>
      <w:r w:rsidRPr="00AA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контролируются головным мозгом. </w:t>
      </w:r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Непроизвольные</w:t>
      </w:r>
      <w:r w:rsidRPr="00AA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осуществляются рефлекторно, </w:t>
      </w:r>
      <w:proofErr w:type="gramStart"/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</w:t>
      </w:r>
      <w:proofErr w:type="gramEnd"/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ответ на укол острым предметом или прикосновение к горячем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предмету, и мог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быть вызваны механическим раздражением нервных окончаний, находящихся в коже.</w:t>
      </w:r>
    </w:p>
    <w:p w:rsidR="00AA3368" w:rsidRPr="00AA3368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скелетной мускулатуры может регулироваться не только нервной системой, но и гуморальным путём. Это осуществляется с помощью различных </w:t>
      </w:r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биологически активных веществ</w:t>
      </w:r>
      <w:r w:rsidRPr="00AA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приносимых к мышцам системой кровообращения.</w:t>
      </w:r>
    </w:p>
    <w:p w:rsidR="00AA3368" w:rsidRPr="00AA3368" w:rsidRDefault="00AA3368" w:rsidP="00AA3368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Утомление мышц</w:t>
      </w:r>
    </w:p>
    <w:p w:rsidR="005130F4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сокращается какая-либо мышца и чем выше на неё нагрузка, тем быстрее развивается её утомление. Утомлением называют временное снижение работоспособности мышц. Скорость развития утомления зависит от характера работы, величины нагрузки и ритмичности осуществляемых движений. При кратковременном прекращении работы (отдыхе) работоспособность мышц быстро возвращается, а иногда и превышает исходный уровень — происходит </w:t>
      </w:r>
      <w:r w:rsidRPr="00AA33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восстановление</w:t>
      </w:r>
      <w:r w:rsidRPr="00AA3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A3368" w:rsidRPr="00AA3368" w:rsidRDefault="00AA3368" w:rsidP="0051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М. Сеченов, по праву считающийся основоположником русской физиологической школы, установил, что для каждой физической работы можно подобрать такую нагрузку и ритм, которые помогут человеку сохранить оптимальную работоспособность при наименьшем утомлении. Кроме того, он показал, что восстановление происходит быстрее при чередовании нагрузки на разные мышцы, при </w:t>
      </w:r>
      <w:r w:rsidRPr="00AA33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активном отдыхе</w:t>
      </w:r>
      <w:r w:rsidRPr="00AA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A3368" w:rsidRPr="00AA3368" w:rsidRDefault="00AA3368" w:rsidP="005130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Утомление и восстановление — нормальные физиологические явления, которые являются естественным защитным механизмом, предотвращающим нарушение работы всего организма.</w:t>
      </w:r>
    </w:p>
    <w:p w:rsidR="00AA3368" w:rsidRPr="00AA3368" w:rsidRDefault="00AA3368" w:rsidP="00AA3368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Гладкие мышцы</w:t>
      </w:r>
    </w:p>
    <w:p w:rsidR="00AA3368" w:rsidRPr="00AA3368" w:rsidRDefault="00AA3368" w:rsidP="005130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noProof/>
          <w:color w:val="1C00BC"/>
          <w:sz w:val="24"/>
          <w:szCs w:val="24"/>
          <w:lang w:eastAsia="ru-RU"/>
        </w:rPr>
        <w:drawing>
          <wp:anchor distT="0" distB="0" distL="142875" distR="142875" simplePos="0" relativeHeight="251660288" behindDoc="0" locked="0" layoutInCell="1" allowOverlap="0" wp14:anchorId="726A3051" wp14:editId="6ECC7C1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Гладкая мышечная тк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дкая мышечная ткан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мышцы образованы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ладкой мышечной тканью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входят в состав стенок внутренних органов: желудка, кишечника, матки, мочевого пузыря и др., а также большинства кровеносных сосудов.</w:t>
      </w:r>
      <w:r w:rsidR="0051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Гладкие мышцы сокращаются медленно — в течение десятков секунд. Но благодаря этому тратится меньше энергии, образуется меньше продуктов обмена. Гладкие мышцы могут находиться в состоянии сокращения очень долго, а утомление в них практически не развивается. Например, мышцы стенок артерий человека находятся в сокращённом состоянии всю жизнь. Гладкие мышцы сокращаются только непроизвольно, то есть мы не можем сокращать их по своей воле.</w:t>
      </w:r>
    </w:p>
    <w:p w:rsidR="00AA3368" w:rsidRPr="00AA3368" w:rsidRDefault="00AA3368" w:rsidP="00AA3368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лаборатория</w:t>
      </w:r>
    </w:p>
    <w:p w:rsidR="005130F4" w:rsidRDefault="00AA3368" w:rsidP="005130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веществом, в виде которого в наших клетках запасается и сохраняется энергия, является АТФ (аденозинтрифосфорная кислота). Это вещество, распадаясь, выделяет энергию, которая нужна для того, чтобы мышечные волокна смогли сокращаться. Сокращение мышечных волокон обеспечивают особые сократимые белки — актин и миозин, которые содержатся в мышечных клетках.</w:t>
      </w:r>
    </w:p>
    <w:p w:rsidR="00AA3368" w:rsidRPr="00AA3368" w:rsidRDefault="00AA3368" w:rsidP="005130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Мышцы сокращаются, используя химическую энергию, но при этом </w:t>
      </w:r>
      <w:proofErr w:type="spellStart"/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бо́льшая</w:t>
      </w:r>
      <w:proofErr w:type="spellEnd"/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энергии (около 67%) расходуется на тепло. Можно было бы подумать, что это плохо, так как энергия расходуется не на полезную работу. Однако это не так: тепло равномерно нагревает человеческий организм, поддерживая в нём постоянную температуру 37 °С. Вот почему, замерзая, человек старается активно двигаться, прыгать, бегать — при этом выделяется больше тепла. Кроме того, когда человек замерзает, его мышцы начинают сокращаться независимо от его желания, то есть возникает дрожь и продукция тепла возрастает.</w:t>
      </w:r>
    </w:p>
    <w:p w:rsidR="00AA3368" w:rsidRPr="00AA3368" w:rsidRDefault="00AA3368" w:rsidP="00AA3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людей, чьи мышцы плохо тренированы, кровоток не успевает освободить их от молочной кислоты, которая вызывает довольно сильную боль в мышцах на следующий после физической нагрузки день. Для того чтобы мышцы быстрее перестали болеть, нужно сделать несколько лёгких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физических упражнений. Это приведёт к усилению кровотока в мышцах, и вредные вещества из них будут вскоре удалены.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</w:tblGrid>
      <w:tr w:rsidR="00AA3368" w:rsidRPr="00AA3368" w:rsidTr="00AA3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Лабораторная работа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b/>
                <w:bCs/>
                <w:color w:val="B03060"/>
                <w:sz w:val="24"/>
                <w:szCs w:val="24"/>
                <w:lang w:eastAsia="ru-RU"/>
              </w:rPr>
              <w:t>Влияние статической и динамической работы на утомление мышц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Возьмите груз массой 2 кг (можно использовать пластиковую бутылку объёмом 2 л, наполненную водой) и держите его на вытяну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 руне на уровне плеч (статистическая работа мышц). </w:t>
            </w: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время, когда рука начнёт опускаться, дрожать и совсем опустится. Наступило утомление.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После </w:t>
            </w: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отдыха</w:t>
            </w: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возьмите тот же груз в руку и поднимайте его на уровень плеч и опускайте вниз. Отметьте время наступления утомления в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случае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динамическая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мышц)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13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Сделайте вывод при какой работе быстрее наступило утомление</w:t>
            </w:r>
          </w:p>
        </w:tc>
      </w:tr>
    </w:tbl>
    <w:p w:rsidR="00AA3368" w:rsidRPr="00AA3368" w:rsidRDefault="00AA3368" w:rsidP="00AA3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</w:tblGrid>
      <w:tr w:rsidR="00AA3368" w:rsidRPr="00AA3368" w:rsidTr="00AA3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b/>
                <w:bCs/>
                <w:color w:val="B03060"/>
                <w:sz w:val="24"/>
                <w:szCs w:val="24"/>
                <w:lang w:eastAsia="ru-RU"/>
              </w:rPr>
              <w:t>Значение активного отдыха для восстановления работоспособности мышц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Поднимайте и опускайте правой рукой груз массой 2 кг с частотой 60 раз в минуту до полного утомления. Отметьте время наступления утомления (в секундах),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Поднимайте и опускайте левой рукой груз массой 2 кг (правая в это время отдыхает).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Вновь возьмите груз в правую руку и работайте до наступления утомления (частота 60 раз в минуту). Как изменилось время наступления утомления теперь?</w:t>
            </w:r>
          </w:p>
          <w:p w:rsidR="00AA3368" w:rsidRPr="00AA3368" w:rsidRDefault="00AA3368" w:rsidP="00AA33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A33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Сделайте вывод.</w:t>
            </w:r>
          </w:p>
        </w:tc>
      </w:tr>
    </w:tbl>
    <w:p w:rsidR="00AA3368" w:rsidRPr="00AA3368" w:rsidRDefault="00AA3368" w:rsidP="0051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3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Ответьте на вопросы</w:t>
      </w:r>
    </w:p>
    <w:p w:rsidR="005130F4" w:rsidRPr="005130F4" w:rsidRDefault="00AA3368" w:rsidP="005130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механизмы регуляции работы скелетных мышц вам из</w:t>
      </w:r>
      <w:r w:rsidR="0051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вестны? Что лежит в их основе? </w:t>
      </w:r>
    </w:p>
    <w:p w:rsidR="005130F4" w:rsidRDefault="00AA3368" w:rsidP="005130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влияет на утомление мышцы в процессе её работы?</w:t>
      </w:r>
    </w:p>
    <w:p w:rsidR="005130F4" w:rsidRPr="005130F4" w:rsidRDefault="00AA3368" w:rsidP="005130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физиологи понимают под активным отдыхом</w:t>
      </w:r>
    </w:p>
    <w:p w:rsidR="00AA3368" w:rsidRPr="00AA3368" w:rsidRDefault="00AA3368" w:rsidP="005130F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A336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ПОДУМАЙТЕ!</w:t>
      </w:r>
      <w:r w:rsidR="005130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r w:rsidRPr="00AA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после продолжительного смеха или изнурительного кашля человек начинает испытывать болезненные ощущения в области живота?</w:t>
      </w:r>
    </w:p>
    <w:p w:rsidR="00AA3368" w:rsidRPr="00AA3368" w:rsidRDefault="00AA3368">
      <w:pPr>
        <w:rPr>
          <w:rFonts w:ascii="Times New Roman" w:hAnsi="Times New Roman" w:cs="Times New Roman"/>
          <w:sz w:val="28"/>
          <w:szCs w:val="28"/>
        </w:rPr>
      </w:pPr>
    </w:p>
    <w:sectPr w:rsidR="00AA3368" w:rsidRPr="00AA3368" w:rsidSect="00AA336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120"/>
    <w:multiLevelType w:val="hybridMultilevel"/>
    <w:tmpl w:val="46F82E9E"/>
    <w:lvl w:ilvl="0" w:tplc="C44C3B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6E2F"/>
    <w:multiLevelType w:val="hybridMultilevel"/>
    <w:tmpl w:val="6CA4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68"/>
    <w:rsid w:val="001A77B1"/>
    <w:rsid w:val="00202D64"/>
    <w:rsid w:val="005130F4"/>
    <w:rsid w:val="00AA3368"/>
    <w:rsid w:val="00E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E3BF-F5E3-403E-AAF1-227CEDE0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3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2020-10-14T04:48:00Z</dcterms:created>
  <dcterms:modified xsi:type="dcterms:W3CDTF">2020-10-14T04:48:00Z</dcterms:modified>
</cp:coreProperties>
</file>